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97" w:rsidRDefault="00C92E97" w:rsidP="00C92E97">
      <w:pPr>
        <w:ind w:firstLineChars="0" w:firstLine="0"/>
        <w:jc w:val="center"/>
        <w:rPr>
          <w:rFonts w:ascii="黑体" w:eastAsia="黑体" w:hAnsi="黑体"/>
          <w:sz w:val="36"/>
          <w:szCs w:val="36"/>
        </w:rPr>
      </w:pPr>
    </w:p>
    <w:p w:rsidR="00C92E97" w:rsidRDefault="00C92E97" w:rsidP="00C92E97">
      <w:pPr>
        <w:ind w:firstLineChars="0" w:firstLine="0"/>
        <w:jc w:val="center"/>
        <w:rPr>
          <w:rFonts w:ascii="黑体" w:eastAsia="黑体" w:hAnsi="黑体"/>
          <w:sz w:val="36"/>
          <w:szCs w:val="36"/>
        </w:rPr>
      </w:pPr>
    </w:p>
    <w:p w:rsidR="00C92E97" w:rsidRDefault="00C92E97" w:rsidP="00C92E97">
      <w:pPr>
        <w:ind w:firstLineChars="0" w:firstLine="0"/>
        <w:jc w:val="center"/>
        <w:rPr>
          <w:rFonts w:ascii="黑体" w:eastAsia="黑体" w:hAnsi="黑体"/>
          <w:sz w:val="36"/>
          <w:szCs w:val="36"/>
        </w:rPr>
      </w:pPr>
    </w:p>
    <w:p w:rsidR="00C92E97" w:rsidRPr="00C92E97" w:rsidRDefault="00C92E97" w:rsidP="00C92E97">
      <w:pPr>
        <w:ind w:firstLineChars="0" w:firstLine="0"/>
        <w:jc w:val="center"/>
        <w:rPr>
          <w:rFonts w:ascii="黑体" w:eastAsia="黑体" w:hAnsi="黑体"/>
          <w:sz w:val="36"/>
          <w:szCs w:val="36"/>
        </w:rPr>
      </w:pPr>
      <w:r w:rsidRPr="00C92E97">
        <w:rPr>
          <w:rFonts w:ascii="黑体" w:eastAsia="黑体" w:hAnsi="黑体"/>
          <w:sz w:val="36"/>
          <w:szCs w:val="36"/>
        </w:rPr>
        <w:t>《</w:t>
      </w:r>
      <w:r w:rsidR="00D30957" w:rsidRPr="00D30957">
        <w:rPr>
          <w:rFonts w:ascii="黑体" w:eastAsia="黑体" w:hAnsi="黑体" w:hint="eastAsia"/>
          <w:sz w:val="36"/>
          <w:szCs w:val="36"/>
        </w:rPr>
        <w:t>有机废气活性炭吸附装置技术规范</w:t>
      </w:r>
      <w:r w:rsidRPr="00C92E97">
        <w:rPr>
          <w:rFonts w:ascii="黑体" w:eastAsia="黑体" w:hAnsi="黑体"/>
          <w:sz w:val="36"/>
          <w:szCs w:val="36"/>
        </w:rPr>
        <w:t>》</w:t>
      </w:r>
    </w:p>
    <w:p w:rsidR="001F4574" w:rsidRPr="00C92E97" w:rsidRDefault="00C92E97" w:rsidP="00C92E97">
      <w:pPr>
        <w:ind w:firstLineChars="0" w:firstLine="0"/>
        <w:jc w:val="center"/>
        <w:rPr>
          <w:rFonts w:ascii="黑体" w:eastAsia="黑体" w:hAnsi="黑体"/>
          <w:sz w:val="36"/>
          <w:szCs w:val="36"/>
        </w:rPr>
      </w:pPr>
      <w:r w:rsidRPr="00C92E97">
        <w:rPr>
          <w:rFonts w:ascii="黑体" w:eastAsia="黑体" w:hAnsi="黑体"/>
          <w:sz w:val="36"/>
          <w:szCs w:val="36"/>
        </w:rPr>
        <w:t>团体标准编制说明</w:t>
      </w:r>
    </w:p>
    <w:p w:rsidR="00C92E97" w:rsidRDefault="00C92E97" w:rsidP="00C92E97">
      <w:pPr>
        <w:ind w:firstLineChars="0" w:firstLine="0"/>
        <w:jc w:val="center"/>
        <w:rPr>
          <w:rFonts w:ascii="黑体" w:eastAsia="黑体" w:hAnsi="黑体"/>
        </w:rPr>
      </w:pPr>
    </w:p>
    <w:p w:rsidR="00C92E97" w:rsidRDefault="00C92E97" w:rsidP="00C92E97">
      <w:pPr>
        <w:ind w:firstLineChars="0" w:firstLine="0"/>
        <w:jc w:val="center"/>
        <w:rPr>
          <w:rFonts w:ascii="黑体" w:eastAsia="黑体" w:hAnsi="黑体"/>
        </w:rPr>
      </w:pPr>
    </w:p>
    <w:p w:rsidR="00C92E97" w:rsidRDefault="00C92E97" w:rsidP="00C92E97">
      <w:pPr>
        <w:ind w:firstLineChars="0" w:firstLine="0"/>
        <w:jc w:val="center"/>
        <w:rPr>
          <w:rFonts w:ascii="黑体" w:eastAsia="黑体" w:hAnsi="黑体"/>
        </w:rPr>
      </w:pPr>
    </w:p>
    <w:p w:rsidR="00C92E97" w:rsidRDefault="00C92E97" w:rsidP="00C92E97">
      <w:pPr>
        <w:ind w:firstLineChars="0" w:firstLine="0"/>
        <w:jc w:val="center"/>
        <w:rPr>
          <w:rFonts w:ascii="黑体" w:eastAsia="黑体" w:hAnsi="黑体"/>
        </w:rPr>
      </w:pPr>
    </w:p>
    <w:p w:rsidR="00D30957" w:rsidRDefault="00D30957" w:rsidP="00C92E97">
      <w:pPr>
        <w:ind w:firstLineChars="0" w:firstLine="0"/>
        <w:jc w:val="center"/>
        <w:rPr>
          <w:rFonts w:ascii="黑体" w:eastAsia="黑体" w:hAnsi="黑体"/>
        </w:rPr>
      </w:pPr>
    </w:p>
    <w:p w:rsidR="00D30957" w:rsidRDefault="00D30957" w:rsidP="00C92E97">
      <w:pPr>
        <w:ind w:firstLineChars="0" w:firstLine="0"/>
        <w:jc w:val="center"/>
        <w:rPr>
          <w:rFonts w:ascii="黑体" w:eastAsia="黑体" w:hAnsi="黑体"/>
        </w:rPr>
      </w:pPr>
    </w:p>
    <w:p w:rsidR="00D30957" w:rsidRDefault="00D30957" w:rsidP="00C92E97">
      <w:pPr>
        <w:ind w:firstLineChars="0" w:firstLine="0"/>
        <w:jc w:val="center"/>
        <w:rPr>
          <w:rFonts w:ascii="黑体" w:eastAsia="黑体" w:hAnsi="黑体"/>
        </w:rPr>
      </w:pPr>
    </w:p>
    <w:p w:rsidR="00D30957" w:rsidRDefault="00D30957" w:rsidP="00C92E97">
      <w:pPr>
        <w:ind w:firstLineChars="0" w:firstLine="0"/>
        <w:jc w:val="center"/>
        <w:rPr>
          <w:rFonts w:ascii="黑体" w:eastAsia="黑体" w:hAnsi="黑体"/>
        </w:rPr>
      </w:pPr>
    </w:p>
    <w:p w:rsidR="00D30957" w:rsidRDefault="00D30957" w:rsidP="00C92E97">
      <w:pPr>
        <w:ind w:firstLineChars="0" w:firstLine="0"/>
        <w:jc w:val="center"/>
        <w:rPr>
          <w:rFonts w:ascii="黑体" w:eastAsia="黑体" w:hAnsi="黑体"/>
        </w:rPr>
      </w:pPr>
    </w:p>
    <w:p w:rsidR="00D30957" w:rsidRDefault="00D30957" w:rsidP="00C92E97">
      <w:pPr>
        <w:ind w:firstLineChars="0" w:firstLine="0"/>
        <w:jc w:val="center"/>
        <w:rPr>
          <w:rFonts w:ascii="黑体" w:eastAsia="黑体" w:hAnsi="黑体"/>
        </w:rPr>
      </w:pPr>
    </w:p>
    <w:p w:rsidR="00D30957" w:rsidRDefault="00D30957" w:rsidP="00C92E97">
      <w:pPr>
        <w:ind w:firstLineChars="0" w:firstLine="0"/>
        <w:jc w:val="center"/>
        <w:rPr>
          <w:rFonts w:ascii="黑体" w:eastAsia="黑体" w:hAnsi="黑体"/>
        </w:rPr>
      </w:pPr>
    </w:p>
    <w:p w:rsidR="00D30957" w:rsidRDefault="00D30957" w:rsidP="00C92E97">
      <w:pPr>
        <w:ind w:firstLineChars="0" w:firstLine="0"/>
        <w:jc w:val="center"/>
        <w:rPr>
          <w:rFonts w:ascii="黑体" w:eastAsia="黑体" w:hAnsi="黑体"/>
        </w:rPr>
      </w:pPr>
    </w:p>
    <w:p w:rsidR="00D30957" w:rsidRDefault="00D30957" w:rsidP="00C92E97">
      <w:pPr>
        <w:ind w:firstLineChars="0" w:firstLine="0"/>
        <w:jc w:val="center"/>
        <w:rPr>
          <w:rFonts w:ascii="黑体" w:eastAsia="黑体" w:hAnsi="黑体"/>
        </w:rPr>
      </w:pPr>
    </w:p>
    <w:p w:rsidR="00D30957" w:rsidRDefault="00D30957" w:rsidP="00C92E97">
      <w:pPr>
        <w:ind w:firstLineChars="0" w:firstLine="0"/>
        <w:jc w:val="center"/>
        <w:rPr>
          <w:rFonts w:ascii="黑体" w:eastAsia="黑体" w:hAnsi="黑体"/>
        </w:rPr>
      </w:pPr>
    </w:p>
    <w:p w:rsidR="00D30957" w:rsidRDefault="00D30957" w:rsidP="00C92E97">
      <w:pPr>
        <w:ind w:firstLineChars="0" w:firstLine="0"/>
        <w:jc w:val="center"/>
        <w:rPr>
          <w:rFonts w:ascii="黑体" w:eastAsia="黑体" w:hAnsi="黑体"/>
        </w:rPr>
      </w:pPr>
    </w:p>
    <w:p w:rsidR="00C92E97" w:rsidRPr="00C92E97" w:rsidRDefault="00C92E97" w:rsidP="00C92E97">
      <w:pPr>
        <w:ind w:firstLineChars="0" w:firstLine="0"/>
        <w:jc w:val="center"/>
        <w:rPr>
          <w:rFonts w:ascii="黑体" w:eastAsia="黑体" w:hAnsi="黑体"/>
          <w:sz w:val="28"/>
        </w:rPr>
      </w:pPr>
      <w:r w:rsidRPr="00C92E97">
        <w:rPr>
          <w:rFonts w:ascii="黑体" w:eastAsia="黑体" w:hAnsi="黑体"/>
          <w:sz w:val="28"/>
        </w:rPr>
        <w:t>《</w:t>
      </w:r>
      <w:r w:rsidR="00D30957" w:rsidRPr="00D30957">
        <w:rPr>
          <w:rFonts w:ascii="黑体" w:eastAsia="黑体" w:hAnsi="黑体" w:hint="eastAsia"/>
          <w:sz w:val="28"/>
        </w:rPr>
        <w:t>有机废气活性炭吸附装置技术规范</w:t>
      </w:r>
      <w:r w:rsidRPr="00C92E97">
        <w:rPr>
          <w:rFonts w:ascii="黑体" w:eastAsia="黑体" w:hAnsi="黑体"/>
          <w:sz w:val="28"/>
        </w:rPr>
        <w:t>》编制组</w:t>
      </w:r>
    </w:p>
    <w:p w:rsidR="00C92E97" w:rsidRDefault="00C92E97" w:rsidP="00C92E97">
      <w:pPr>
        <w:ind w:firstLineChars="0" w:firstLine="0"/>
        <w:jc w:val="center"/>
        <w:rPr>
          <w:rFonts w:ascii="黑体" w:eastAsia="黑体" w:hAnsi="黑体"/>
          <w:sz w:val="28"/>
        </w:rPr>
        <w:sectPr w:rsidR="00C92E9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sidRPr="00C92E97">
        <w:rPr>
          <w:rFonts w:ascii="黑体" w:eastAsia="黑体" w:hAnsi="黑体" w:hint="eastAsia"/>
          <w:sz w:val="28"/>
        </w:rPr>
        <w:t>二〇二三年十二月</w:t>
      </w:r>
    </w:p>
    <w:sdt>
      <w:sdtPr>
        <w:rPr>
          <w:rFonts w:asciiTheme="minorHAnsi" w:eastAsia="仿宋_GB2312" w:hAnsiTheme="minorHAnsi" w:cstheme="minorBidi"/>
          <w:b w:val="0"/>
          <w:bCs w:val="0"/>
          <w:color w:val="auto"/>
          <w:kern w:val="2"/>
          <w:sz w:val="32"/>
          <w:szCs w:val="22"/>
          <w:lang w:val="zh-CN"/>
        </w:rPr>
        <w:id w:val="-699404884"/>
        <w:docPartObj>
          <w:docPartGallery w:val="Table of Contents"/>
          <w:docPartUnique/>
        </w:docPartObj>
      </w:sdtPr>
      <w:sdtEndPr/>
      <w:sdtContent>
        <w:p w:rsidR="00014AC1" w:rsidRPr="00014AC1" w:rsidRDefault="00014AC1" w:rsidP="00014AC1">
          <w:pPr>
            <w:pStyle w:val="TOC"/>
            <w:ind w:firstLine="640"/>
            <w:jc w:val="center"/>
            <w:rPr>
              <w:rFonts w:ascii="黑体" w:eastAsia="黑体" w:hAnsi="黑体" w:cs="黑体"/>
              <w:b w:val="0"/>
              <w:bCs w:val="0"/>
              <w:color w:val="auto"/>
              <w:kern w:val="2"/>
              <w:sz w:val="32"/>
              <w:szCs w:val="32"/>
            </w:rPr>
          </w:pPr>
          <w:r w:rsidRPr="00014AC1">
            <w:rPr>
              <w:rFonts w:ascii="黑体" w:eastAsia="黑体" w:hAnsi="黑体" w:cs="黑体"/>
              <w:b w:val="0"/>
              <w:bCs w:val="0"/>
              <w:color w:val="auto"/>
              <w:kern w:val="2"/>
              <w:sz w:val="32"/>
              <w:szCs w:val="32"/>
            </w:rPr>
            <w:t>目</w:t>
          </w:r>
          <w:r>
            <w:rPr>
              <w:rFonts w:ascii="黑体" w:eastAsia="黑体" w:hAnsi="黑体" w:cs="黑体" w:hint="eastAsia"/>
              <w:b w:val="0"/>
              <w:bCs w:val="0"/>
              <w:color w:val="auto"/>
              <w:kern w:val="2"/>
              <w:sz w:val="32"/>
              <w:szCs w:val="32"/>
            </w:rPr>
            <w:t xml:space="preserve">     </w:t>
          </w:r>
          <w:r w:rsidRPr="00014AC1">
            <w:rPr>
              <w:rFonts w:ascii="黑体" w:eastAsia="黑体" w:hAnsi="黑体" w:cs="黑体"/>
              <w:b w:val="0"/>
              <w:bCs w:val="0"/>
              <w:color w:val="auto"/>
              <w:kern w:val="2"/>
              <w:sz w:val="32"/>
              <w:szCs w:val="32"/>
            </w:rPr>
            <w:t>录</w:t>
          </w:r>
        </w:p>
        <w:p w:rsidR="00D30957" w:rsidRPr="00D30957" w:rsidRDefault="00014AC1" w:rsidP="00D30957">
          <w:pPr>
            <w:pStyle w:val="10"/>
            <w:tabs>
              <w:tab w:val="right" w:leader="dot" w:pos="8296"/>
            </w:tabs>
            <w:ind w:firstLine="560"/>
            <w:rPr>
              <w:rFonts w:ascii="仿宋_GB2312"/>
              <w:noProof/>
              <w:sz w:val="28"/>
              <w:szCs w:val="28"/>
            </w:rPr>
          </w:pPr>
          <w:r w:rsidRPr="00D30957">
            <w:rPr>
              <w:rFonts w:ascii="仿宋_GB2312" w:hint="eastAsia"/>
              <w:sz w:val="28"/>
              <w:szCs w:val="28"/>
            </w:rPr>
            <w:fldChar w:fldCharType="begin"/>
          </w:r>
          <w:r w:rsidRPr="00D30957">
            <w:rPr>
              <w:rFonts w:ascii="仿宋_GB2312" w:hint="eastAsia"/>
              <w:sz w:val="28"/>
              <w:szCs w:val="28"/>
            </w:rPr>
            <w:instrText xml:space="preserve"> TOC \o "1-3" \h \z \u </w:instrText>
          </w:r>
          <w:r w:rsidRPr="00D30957">
            <w:rPr>
              <w:rFonts w:ascii="仿宋_GB2312" w:hint="eastAsia"/>
              <w:sz w:val="28"/>
              <w:szCs w:val="28"/>
            </w:rPr>
            <w:fldChar w:fldCharType="separate"/>
          </w:r>
          <w:hyperlink w:anchor="_Toc153992736" w:history="1">
            <w:r w:rsidR="00D30957" w:rsidRPr="00D30957">
              <w:rPr>
                <w:rStyle w:val="a5"/>
                <w:rFonts w:ascii="仿宋_GB2312" w:hint="eastAsia"/>
                <w:noProof/>
                <w:sz w:val="28"/>
                <w:szCs w:val="28"/>
              </w:rPr>
              <w:t>一、前言</w:t>
            </w:r>
            <w:r w:rsidR="00D30957" w:rsidRPr="00D30957">
              <w:rPr>
                <w:rFonts w:ascii="仿宋_GB2312" w:hint="eastAsia"/>
                <w:noProof/>
                <w:webHidden/>
                <w:sz w:val="28"/>
                <w:szCs w:val="28"/>
              </w:rPr>
              <w:tab/>
            </w:r>
            <w:r w:rsidR="00D30957" w:rsidRPr="00D30957">
              <w:rPr>
                <w:rFonts w:ascii="仿宋_GB2312" w:hint="eastAsia"/>
                <w:noProof/>
                <w:webHidden/>
                <w:sz w:val="28"/>
                <w:szCs w:val="28"/>
              </w:rPr>
              <w:fldChar w:fldCharType="begin"/>
            </w:r>
            <w:r w:rsidR="00D30957" w:rsidRPr="00D30957">
              <w:rPr>
                <w:rFonts w:ascii="仿宋_GB2312" w:hint="eastAsia"/>
                <w:noProof/>
                <w:webHidden/>
                <w:sz w:val="28"/>
                <w:szCs w:val="28"/>
              </w:rPr>
              <w:instrText xml:space="preserve"> PAGEREF _Toc153992736 \h </w:instrText>
            </w:r>
            <w:r w:rsidR="00D30957" w:rsidRPr="00D30957">
              <w:rPr>
                <w:rFonts w:ascii="仿宋_GB2312" w:hint="eastAsia"/>
                <w:noProof/>
                <w:webHidden/>
                <w:sz w:val="28"/>
                <w:szCs w:val="28"/>
              </w:rPr>
            </w:r>
            <w:r w:rsidR="00D30957" w:rsidRPr="00D30957">
              <w:rPr>
                <w:rFonts w:ascii="仿宋_GB2312" w:hint="eastAsia"/>
                <w:noProof/>
                <w:webHidden/>
                <w:sz w:val="28"/>
                <w:szCs w:val="28"/>
              </w:rPr>
              <w:fldChar w:fldCharType="separate"/>
            </w:r>
            <w:r w:rsidR="00D30957" w:rsidRPr="00D30957">
              <w:rPr>
                <w:rFonts w:ascii="仿宋_GB2312" w:hint="eastAsia"/>
                <w:noProof/>
                <w:webHidden/>
                <w:sz w:val="28"/>
                <w:szCs w:val="28"/>
              </w:rPr>
              <w:t>1</w:t>
            </w:r>
            <w:r w:rsidR="00D30957" w:rsidRPr="00D30957">
              <w:rPr>
                <w:rFonts w:ascii="仿宋_GB2312" w:hint="eastAsia"/>
                <w:noProof/>
                <w:webHidden/>
                <w:sz w:val="28"/>
                <w:szCs w:val="28"/>
              </w:rPr>
              <w:fldChar w:fldCharType="end"/>
            </w:r>
          </w:hyperlink>
        </w:p>
        <w:p w:rsidR="00D30957" w:rsidRPr="00D30957" w:rsidRDefault="006F691D" w:rsidP="006F691D">
          <w:pPr>
            <w:pStyle w:val="10"/>
            <w:tabs>
              <w:tab w:val="right" w:leader="dot" w:pos="8296"/>
            </w:tabs>
            <w:ind w:firstLine="640"/>
            <w:rPr>
              <w:rFonts w:ascii="仿宋_GB2312"/>
              <w:noProof/>
              <w:sz w:val="28"/>
              <w:szCs w:val="28"/>
            </w:rPr>
          </w:pPr>
          <w:hyperlink w:anchor="_Toc153992739" w:history="1">
            <w:r w:rsidR="00D30957" w:rsidRPr="00D30957">
              <w:rPr>
                <w:rStyle w:val="a5"/>
                <w:rFonts w:ascii="仿宋_GB2312" w:hint="eastAsia"/>
                <w:noProof/>
                <w:sz w:val="28"/>
                <w:szCs w:val="28"/>
              </w:rPr>
              <w:t>二、工作简况</w:t>
            </w:r>
            <w:r w:rsidR="00D30957" w:rsidRPr="00D30957">
              <w:rPr>
                <w:rFonts w:ascii="仿宋_GB2312" w:hint="eastAsia"/>
                <w:noProof/>
                <w:webHidden/>
                <w:sz w:val="28"/>
                <w:szCs w:val="28"/>
              </w:rPr>
              <w:tab/>
            </w:r>
            <w:r w:rsidR="00D30957" w:rsidRPr="00D30957">
              <w:rPr>
                <w:rFonts w:ascii="仿宋_GB2312" w:hint="eastAsia"/>
                <w:noProof/>
                <w:webHidden/>
                <w:sz w:val="28"/>
                <w:szCs w:val="28"/>
              </w:rPr>
              <w:fldChar w:fldCharType="begin"/>
            </w:r>
            <w:r w:rsidR="00D30957" w:rsidRPr="00D30957">
              <w:rPr>
                <w:rFonts w:ascii="仿宋_GB2312" w:hint="eastAsia"/>
                <w:noProof/>
                <w:webHidden/>
                <w:sz w:val="28"/>
                <w:szCs w:val="28"/>
              </w:rPr>
              <w:instrText xml:space="preserve"> PAGEREF _Toc153992739 \h </w:instrText>
            </w:r>
            <w:r w:rsidR="00D30957" w:rsidRPr="00D30957">
              <w:rPr>
                <w:rFonts w:ascii="仿宋_GB2312" w:hint="eastAsia"/>
                <w:noProof/>
                <w:webHidden/>
                <w:sz w:val="28"/>
                <w:szCs w:val="28"/>
              </w:rPr>
            </w:r>
            <w:r w:rsidR="00D30957" w:rsidRPr="00D30957">
              <w:rPr>
                <w:rFonts w:ascii="仿宋_GB2312" w:hint="eastAsia"/>
                <w:noProof/>
                <w:webHidden/>
                <w:sz w:val="28"/>
                <w:szCs w:val="28"/>
              </w:rPr>
              <w:fldChar w:fldCharType="separate"/>
            </w:r>
            <w:r w:rsidR="00D30957" w:rsidRPr="00D30957">
              <w:rPr>
                <w:rFonts w:ascii="仿宋_GB2312" w:hint="eastAsia"/>
                <w:noProof/>
                <w:webHidden/>
                <w:sz w:val="28"/>
                <w:szCs w:val="28"/>
              </w:rPr>
              <w:t>2</w:t>
            </w:r>
            <w:r w:rsidR="00D30957" w:rsidRPr="00D30957">
              <w:rPr>
                <w:rFonts w:ascii="仿宋_GB2312" w:hint="eastAsia"/>
                <w:noProof/>
                <w:webHidden/>
                <w:sz w:val="28"/>
                <w:szCs w:val="28"/>
              </w:rPr>
              <w:fldChar w:fldCharType="end"/>
            </w:r>
          </w:hyperlink>
        </w:p>
        <w:p w:rsidR="00D30957" w:rsidRPr="00D30957" w:rsidRDefault="006F691D" w:rsidP="006F691D">
          <w:pPr>
            <w:pStyle w:val="10"/>
            <w:tabs>
              <w:tab w:val="right" w:leader="dot" w:pos="8296"/>
            </w:tabs>
            <w:ind w:firstLine="640"/>
            <w:rPr>
              <w:rFonts w:ascii="仿宋_GB2312"/>
              <w:noProof/>
              <w:sz w:val="28"/>
              <w:szCs w:val="28"/>
            </w:rPr>
          </w:pPr>
          <w:hyperlink w:anchor="_Toc153992742" w:history="1">
            <w:r w:rsidR="00D30957" w:rsidRPr="00D30957">
              <w:rPr>
                <w:rStyle w:val="a5"/>
                <w:rFonts w:ascii="仿宋_GB2312" w:hint="eastAsia"/>
                <w:noProof/>
                <w:sz w:val="28"/>
                <w:szCs w:val="28"/>
              </w:rPr>
              <w:t>三、标准制定原则</w:t>
            </w:r>
            <w:r w:rsidR="00D30957" w:rsidRPr="00D30957">
              <w:rPr>
                <w:rFonts w:ascii="仿宋_GB2312" w:hint="eastAsia"/>
                <w:noProof/>
                <w:webHidden/>
                <w:sz w:val="28"/>
                <w:szCs w:val="28"/>
              </w:rPr>
              <w:tab/>
            </w:r>
            <w:r w:rsidR="00D30957" w:rsidRPr="00D30957">
              <w:rPr>
                <w:rFonts w:ascii="仿宋_GB2312" w:hint="eastAsia"/>
                <w:noProof/>
                <w:webHidden/>
                <w:sz w:val="28"/>
                <w:szCs w:val="28"/>
              </w:rPr>
              <w:fldChar w:fldCharType="begin"/>
            </w:r>
            <w:r w:rsidR="00D30957" w:rsidRPr="00D30957">
              <w:rPr>
                <w:rFonts w:ascii="仿宋_GB2312" w:hint="eastAsia"/>
                <w:noProof/>
                <w:webHidden/>
                <w:sz w:val="28"/>
                <w:szCs w:val="28"/>
              </w:rPr>
              <w:instrText xml:space="preserve"> PAGEREF _Toc153992742 \h </w:instrText>
            </w:r>
            <w:r w:rsidR="00D30957" w:rsidRPr="00D30957">
              <w:rPr>
                <w:rFonts w:ascii="仿宋_GB2312" w:hint="eastAsia"/>
                <w:noProof/>
                <w:webHidden/>
                <w:sz w:val="28"/>
                <w:szCs w:val="28"/>
              </w:rPr>
            </w:r>
            <w:r w:rsidR="00D30957" w:rsidRPr="00D30957">
              <w:rPr>
                <w:rFonts w:ascii="仿宋_GB2312" w:hint="eastAsia"/>
                <w:noProof/>
                <w:webHidden/>
                <w:sz w:val="28"/>
                <w:szCs w:val="28"/>
              </w:rPr>
              <w:fldChar w:fldCharType="separate"/>
            </w:r>
            <w:r w:rsidR="00D30957" w:rsidRPr="00D30957">
              <w:rPr>
                <w:rFonts w:ascii="仿宋_GB2312" w:hint="eastAsia"/>
                <w:noProof/>
                <w:webHidden/>
                <w:sz w:val="28"/>
                <w:szCs w:val="28"/>
              </w:rPr>
              <w:t>3</w:t>
            </w:r>
            <w:r w:rsidR="00D30957" w:rsidRPr="00D30957">
              <w:rPr>
                <w:rFonts w:ascii="仿宋_GB2312" w:hint="eastAsia"/>
                <w:noProof/>
                <w:webHidden/>
                <w:sz w:val="28"/>
                <w:szCs w:val="28"/>
              </w:rPr>
              <w:fldChar w:fldCharType="end"/>
            </w:r>
          </w:hyperlink>
        </w:p>
        <w:p w:rsidR="00D30957" w:rsidRPr="00D30957" w:rsidRDefault="006F691D" w:rsidP="006F691D">
          <w:pPr>
            <w:pStyle w:val="10"/>
            <w:tabs>
              <w:tab w:val="right" w:leader="dot" w:pos="8296"/>
            </w:tabs>
            <w:ind w:firstLine="640"/>
            <w:rPr>
              <w:rFonts w:ascii="仿宋_GB2312"/>
              <w:noProof/>
              <w:sz w:val="28"/>
              <w:szCs w:val="28"/>
            </w:rPr>
          </w:pPr>
          <w:hyperlink w:anchor="_Toc153992743" w:history="1">
            <w:r w:rsidR="00D30957" w:rsidRPr="00D30957">
              <w:rPr>
                <w:rStyle w:val="a5"/>
                <w:rFonts w:ascii="仿宋_GB2312" w:hint="eastAsia"/>
                <w:noProof/>
                <w:sz w:val="28"/>
                <w:szCs w:val="28"/>
              </w:rPr>
              <w:t>四、主要编制内容及依据</w:t>
            </w:r>
            <w:r w:rsidR="00D30957" w:rsidRPr="00D30957">
              <w:rPr>
                <w:rFonts w:ascii="仿宋_GB2312" w:hint="eastAsia"/>
                <w:noProof/>
                <w:webHidden/>
                <w:sz w:val="28"/>
                <w:szCs w:val="28"/>
              </w:rPr>
              <w:tab/>
            </w:r>
            <w:r w:rsidR="00D30957" w:rsidRPr="00D30957">
              <w:rPr>
                <w:rFonts w:ascii="仿宋_GB2312" w:hint="eastAsia"/>
                <w:noProof/>
                <w:webHidden/>
                <w:sz w:val="28"/>
                <w:szCs w:val="28"/>
              </w:rPr>
              <w:fldChar w:fldCharType="begin"/>
            </w:r>
            <w:r w:rsidR="00D30957" w:rsidRPr="00D30957">
              <w:rPr>
                <w:rFonts w:ascii="仿宋_GB2312" w:hint="eastAsia"/>
                <w:noProof/>
                <w:webHidden/>
                <w:sz w:val="28"/>
                <w:szCs w:val="28"/>
              </w:rPr>
              <w:instrText xml:space="preserve"> PAGEREF _Toc153992743 \h </w:instrText>
            </w:r>
            <w:r w:rsidR="00D30957" w:rsidRPr="00D30957">
              <w:rPr>
                <w:rFonts w:ascii="仿宋_GB2312" w:hint="eastAsia"/>
                <w:noProof/>
                <w:webHidden/>
                <w:sz w:val="28"/>
                <w:szCs w:val="28"/>
              </w:rPr>
            </w:r>
            <w:r w:rsidR="00D30957" w:rsidRPr="00D30957">
              <w:rPr>
                <w:rFonts w:ascii="仿宋_GB2312" w:hint="eastAsia"/>
                <w:noProof/>
                <w:webHidden/>
                <w:sz w:val="28"/>
                <w:szCs w:val="28"/>
              </w:rPr>
              <w:fldChar w:fldCharType="separate"/>
            </w:r>
            <w:r w:rsidR="00D30957" w:rsidRPr="00D30957">
              <w:rPr>
                <w:rFonts w:ascii="仿宋_GB2312" w:hint="eastAsia"/>
                <w:noProof/>
                <w:webHidden/>
                <w:sz w:val="28"/>
                <w:szCs w:val="28"/>
              </w:rPr>
              <w:t>4</w:t>
            </w:r>
            <w:r w:rsidR="00D30957" w:rsidRPr="00D30957">
              <w:rPr>
                <w:rFonts w:ascii="仿宋_GB2312" w:hint="eastAsia"/>
                <w:noProof/>
                <w:webHidden/>
                <w:sz w:val="28"/>
                <w:szCs w:val="28"/>
              </w:rPr>
              <w:fldChar w:fldCharType="end"/>
            </w:r>
          </w:hyperlink>
        </w:p>
        <w:p w:rsidR="00D30957" w:rsidRPr="00D30957" w:rsidRDefault="006F691D" w:rsidP="006F691D">
          <w:pPr>
            <w:pStyle w:val="10"/>
            <w:tabs>
              <w:tab w:val="right" w:leader="dot" w:pos="8296"/>
            </w:tabs>
            <w:ind w:firstLine="640"/>
            <w:rPr>
              <w:rFonts w:ascii="仿宋_GB2312"/>
              <w:noProof/>
              <w:sz w:val="28"/>
              <w:szCs w:val="28"/>
            </w:rPr>
          </w:pPr>
          <w:hyperlink w:anchor="_Toc153992746" w:history="1">
            <w:r w:rsidR="00D30957" w:rsidRPr="00D30957">
              <w:rPr>
                <w:rStyle w:val="a5"/>
                <w:rFonts w:ascii="仿宋_GB2312" w:hint="eastAsia"/>
                <w:noProof/>
                <w:sz w:val="28"/>
                <w:szCs w:val="28"/>
              </w:rPr>
              <w:t>五、主要试验、验证及试行结果</w:t>
            </w:r>
            <w:r w:rsidR="00D30957" w:rsidRPr="00D30957">
              <w:rPr>
                <w:rFonts w:ascii="仿宋_GB2312" w:hint="eastAsia"/>
                <w:noProof/>
                <w:webHidden/>
                <w:sz w:val="28"/>
                <w:szCs w:val="28"/>
              </w:rPr>
              <w:tab/>
            </w:r>
            <w:r w:rsidR="00D30957" w:rsidRPr="00D30957">
              <w:rPr>
                <w:rFonts w:ascii="仿宋_GB2312" w:hint="eastAsia"/>
                <w:noProof/>
                <w:webHidden/>
                <w:sz w:val="28"/>
                <w:szCs w:val="28"/>
              </w:rPr>
              <w:fldChar w:fldCharType="begin"/>
            </w:r>
            <w:r w:rsidR="00D30957" w:rsidRPr="00D30957">
              <w:rPr>
                <w:rFonts w:ascii="仿宋_GB2312" w:hint="eastAsia"/>
                <w:noProof/>
                <w:webHidden/>
                <w:sz w:val="28"/>
                <w:szCs w:val="28"/>
              </w:rPr>
              <w:instrText xml:space="preserve"> PAGEREF _Toc153992746 \h </w:instrText>
            </w:r>
            <w:r w:rsidR="00D30957" w:rsidRPr="00D30957">
              <w:rPr>
                <w:rFonts w:ascii="仿宋_GB2312" w:hint="eastAsia"/>
                <w:noProof/>
                <w:webHidden/>
                <w:sz w:val="28"/>
                <w:szCs w:val="28"/>
              </w:rPr>
            </w:r>
            <w:r w:rsidR="00D30957" w:rsidRPr="00D30957">
              <w:rPr>
                <w:rFonts w:ascii="仿宋_GB2312" w:hint="eastAsia"/>
                <w:noProof/>
                <w:webHidden/>
                <w:sz w:val="28"/>
                <w:szCs w:val="28"/>
              </w:rPr>
              <w:fldChar w:fldCharType="separate"/>
            </w:r>
            <w:r w:rsidR="00D30957" w:rsidRPr="00D30957">
              <w:rPr>
                <w:rFonts w:ascii="仿宋_GB2312" w:hint="eastAsia"/>
                <w:noProof/>
                <w:webHidden/>
                <w:sz w:val="28"/>
                <w:szCs w:val="28"/>
              </w:rPr>
              <w:t>6</w:t>
            </w:r>
            <w:r w:rsidR="00D30957" w:rsidRPr="00D30957">
              <w:rPr>
                <w:rFonts w:ascii="仿宋_GB2312" w:hint="eastAsia"/>
                <w:noProof/>
                <w:webHidden/>
                <w:sz w:val="28"/>
                <w:szCs w:val="28"/>
              </w:rPr>
              <w:fldChar w:fldCharType="end"/>
            </w:r>
          </w:hyperlink>
        </w:p>
        <w:p w:rsidR="00D30957" w:rsidRPr="00D30957" w:rsidRDefault="006F691D" w:rsidP="006F691D">
          <w:pPr>
            <w:pStyle w:val="10"/>
            <w:tabs>
              <w:tab w:val="right" w:leader="dot" w:pos="8296"/>
            </w:tabs>
            <w:ind w:firstLine="640"/>
            <w:rPr>
              <w:rFonts w:ascii="仿宋_GB2312"/>
              <w:noProof/>
              <w:sz w:val="28"/>
              <w:szCs w:val="28"/>
            </w:rPr>
          </w:pPr>
          <w:hyperlink w:anchor="_Toc153992747" w:history="1">
            <w:r w:rsidR="00D30957" w:rsidRPr="00D30957">
              <w:rPr>
                <w:rStyle w:val="a5"/>
                <w:rFonts w:ascii="仿宋_GB2312" w:hint="eastAsia"/>
                <w:noProof/>
                <w:sz w:val="28"/>
                <w:szCs w:val="28"/>
              </w:rPr>
              <w:t>六、与国内其他法律、法规的关系</w:t>
            </w:r>
            <w:r w:rsidR="00D30957" w:rsidRPr="00D30957">
              <w:rPr>
                <w:rFonts w:ascii="仿宋_GB2312" w:hint="eastAsia"/>
                <w:noProof/>
                <w:webHidden/>
                <w:sz w:val="28"/>
                <w:szCs w:val="28"/>
              </w:rPr>
              <w:tab/>
            </w:r>
            <w:r w:rsidR="00D30957" w:rsidRPr="00D30957">
              <w:rPr>
                <w:rFonts w:ascii="仿宋_GB2312" w:hint="eastAsia"/>
                <w:noProof/>
                <w:webHidden/>
                <w:sz w:val="28"/>
                <w:szCs w:val="28"/>
              </w:rPr>
              <w:fldChar w:fldCharType="begin"/>
            </w:r>
            <w:r w:rsidR="00D30957" w:rsidRPr="00D30957">
              <w:rPr>
                <w:rFonts w:ascii="仿宋_GB2312" w:hint="eastAsia"/>
                <w:noProof/>
                <w:webHidden/>
                <w:sz w:val="28"/>
                <w:szCs w:val="28"/>
              </w:rPr>
              <w:instrText xml:space="preserve"> PAGEREF _Toc153992747 \h </w:instrText>
            </w:r>
            <w:r w:rsidR="00D30957" w:rsidRPr="00D30957">
              <w:rPr>
                <w:rFonts w:ascii="仿宋_GB2312" w:hint="eastAsia"/>
                <w:noProof/>
                <w:webHidden/>
                <w:sz w:val="28"/>
                <w:szCs w:val="28"/>
              </w:rPr>
            </w:r>
            <w:r w:rsidR="00D30957" w:rsidRPr="00D30957">
              <w:rPr>
                <w:rFonts w:ascii="仿宋_GB2312" w:hint="eastAsia"/>
                <w:noProof/>
                <w:webHidden/>
                <w:sz w:val="28"/>
                <w:szCs w:val="28"/>
              </w:rPr>
              <w:fldChar w:fldCharType="separate"/>
            </w:r>
            <w:r w:rsidR="00D30957" w:rsidRPr="00D30957">
              <w:rPr>
                <w:rFonts w:ascii="仿宋_GB2312" w:hint="eastAsia"/>
                <w:noProof/>
                <w:webHidden/>
                <w:sz w:val="28"/>
                <w:szCs w:val="28"/>
              </w:rPr>
              <w:t>6</w:t>
            </w:r>
            <w:r w:rsidR="00D30957" w:rsidRPr="00D30957">
              <w:rPr>
                <w:rFonts w:ascii="仿宋_GB2312" w:hint="eastAsia"/>
                <w:noProof/>
                <w:webHidden/>
                <w:sz w:val="28"/>
                <w:szCs w:val="28"/>
              </w:rPr>
              <w:fldChar w:fldCharType="end"/>
            </w:r>
          </w:hyperlink>
        </w:p>
        <w:p w:rsidR="00D30957" w:rsidRPr="00D30957" w:rsidRDefault="006F691D" w:rsidP="006F691D">
          <w:pPr>
            <w:pStyle w:val="10"/>
            <w:tabs>
              <w:tab w:val="right" w:leader="dot" w:pos="8296"/>
            </w:tabs>
            <w:ind w:firstLine="640"/>
            <w:rPr>
              <w:rFonts w:ascii="仿宋_GB2312"/>
              <w:noProof/>
              <w:sz w:val="28"/>
              <w:szCs w:val="28"/>
            </w:rPr>
          </w:pPr>
          <w:hyperlink w:anchor="_Toc153992748" w:history="1">
            <w:r w:rsidR="00D30957" w:rsidRPr="00D30957">
              <w:rPr>
                <w:rStyle w:val="a5"/>
                <w:rFonts w:ascii="仿宋_GB2312" w:hint="eastAsia"/>
                <w:noProof/>
                <w:sz w:val="28"/>
                <w:szCs w:val="28"/>
              </w:rPr>
              <w:t>七、重大分歧或重难点的处理经过和依据</w:t>
            </w:r>
            <w:r w:rsidR="00D30957" w:rsidRPr="00D30957">
              <w:rPr>
                <w:rFonts w:ascii="仿宋_GB2312" w:hint="eastAsia"/>
                <w:noProof/>
                <w:webHidden/>
                <w:sz w:val="28"/>
                <w:szCs w:val="28"/>
              </w:rPr>
              <w:tab/>
            </w:r>
            <w:r w:rsidR="00D30957" w:rsidRPr="00D30957">
              <w:rPr>
                <w:rFonts w:ascii="仿宋_GB2312" w:hint="eastAsia"/>
                <w:noProof/>
                <w:webHidden/>
                <w:sz w:val="28"/>
                <w:szCs w:val="28"/>
              </w:rPr>
              <w:fldChar w:fldCharType="begin"/>
            </w:r>
            <w:r w:rsidR="00D30957" w:rsidRPr="00D30957">
              <w:rPr>
                <w:rFonts w:ascii="仿宋_GB2312" w:hint="eastAsia"/>
                <w:noProof/>
                <w:webHidden/>
                <w:sz w:val="28"/>
                <w:szCs w:val="28"/>
              </w:rPr>
              <w:instrText xml:space="preserve"> PAGEREF _Toc153992748 \h </w:instrText>
            </w:r>
            <w:r w:rsidR="00D30957" w:rsidRPr="00D30957">
              <w:rPr>
                <w:rFonts w:ascii="仿宋_GB2312" w:hint="eastAsia"/>
                <w:noProof/>
                <w:webHidden/>
                <w:sz w:val="28"/>
                <w:szCs w:val="28"/>
              </w:rPr>
            </w:r>
            <w:r w:rsidR="00D30957" w:rsidRPr="00D30957">
              <w:rPr>
                <w:rFonts w:ascii="仿宋_GB2312" w:hint="eastAsia"/>
                <w:noProof/>
                <w:webHidden/>
                <w:sz w:val="28"/>
                <w:szCs w:val="28"/>
              </w:rPr>
              <w:fldChar w:fldCharType="separate"/>
            </w:r>
            <w:r w:rsidR="00D30957" w:rsidRPr="00D30957">
              <w:rPr>
                <w:rFonts w:ascii="仿宋_GB2312" w:hint="eastAsia"/>
                <w:noProof/>
                <w:webHidden/>
                <w:sz w:val="28"/>
                <w:szCs w:val="28"/>
              </w:rPr>
              <w:t>6</w:t>
            </w:r>
            <w:r w:rsidR="00D30957" w:rsidRPr="00D30957">
              <w:rPr>
                <w:rFonts w:ascii="仿宋_GB2312" w:hint="eastAsia"/>
                <w:noProof/>
                <w:webHidden/>
                <w:sz w:val="28"/>
                <w:szCs w:val="28"/>
              </w:rPr>
              <w:fldChar w:fldCharType="end"/>
            </w:r>
          </w:hyperlink>
        </w:p>
        <w:p w:rsidR="00D30957" w:rsidRPr="00D30957" w:rsidRDefault="006F691D" w:rsidP="006F691D">
          <w:pPr>
            <w:pStyle w:val="10"/>
            <w:tabs>
              <w:tab w:val="right" w:leader="dot" w:pos="8296"/>
            </w:tabs>
            <w:ind w:firstLine="640"/>
            <w:rPr>
              <w:rFonts w:ascii="仿宋_GB2312"/>
              <w:noProof/>
              <w:sz w:val="28"/>
              <w:szCs w:val="28"/>
            </w:rPr>
          </w:pPr>
          <w:hyperlink w:anchor="_Toc153992749" w:history="1">
            <w:r w:rsidR="00D30957" w:rsidRPr="00D30957">
              <w:rPr>
                <w:rStyle w:val="a5"/>
                <w:rFonts w:ascii="仿宋_GB2312" w:hint="eastAsia"/>
                <w:noProof/>
                <w:sz w:val="28"/>
                <w:szCs w:val="28"/>
              </w:rPr>
              <w:t>八、采用国际标准的程度及水平说明</w:t>
            </w:r>
            <w:r w:rsidR="00D30957" w:rsidRPr="00D30957">
              <w:rPr>
                <w:rFonts w:ascii="仿宋_GB2312" w:hint="eastAsia"/>
                <w:noProof/>
                <w:webHidden/>
                <w:sz w:val="28"/>
                <w:szCs w:val="28"/>
              </w:rPr>
              <w:tab/>
            </w:r>
            <w:r w:rsidR="00D30957" w:rsidRPr="00D30957">
              <w:rPr>
                <w:rFonts w:ascii="仿宋_GB2312" w:hint="eastAsia"/>
                <w:noProof/>
                <w:webHidden/>
                <w:sz w:val="28"/>
                <w:szCs w:val="28"/>
              </w:rPr>
              <w:fldChar w:fldCharType="begin"/>
            </w:r>
            <w:r w:rsidR="00D30957" w:rsidRPr="00D30957">
              <w:rPr>
                <w:rFonts w:ascii="仿宋_GB2312" w:hint="eastAsia"/>
                <w:noProof/>
                <w:webHidden/>
                <w:sz w:val="28"/>
                <w:szCs w:val="28"/>
              </w:rPr>
              <w:instrText xml:space="preserve"> PAGEREF _Toc153992749 \h </w:instrText>
            </w:r>
            <w:r w:rsidR="00D30957" w:rsidRPr="00D30957">
              <w:rPr>
                <w:rFonts w:ascii="仿宋_GB2312" w:hint="eastAsia"/>
                <w:noProof/>
                <w:webHidden/>
                <w:sz w:val="28"/>
                <w:szCs w:val="28"/>
              </w:rPr>
            </w:r>
            <w:r w:rsidR="00D30957" w:rsidRPr="00D30957">
              <w:rPr>
                <w:rFonts w:ascii="仿宋_GB2312" w:hint="eastAsia"/>
                <w:noProof/>
                <w:webHidden/>
                <w:sz w:val="28"/>
                <w:szCs w:val="28"/>
              </w:rPr>
              <w:fldChar w:fldCharType="separate"/>
            </w:r>
            <w:r w:rsidR="00D30957" w:rsidRPr="00D30957">
              <w:rPr>
                <w:rFonts w:ascii="仿宋_GB2312" w:hint="eastAsia"/>
                <w:noProof/>
                <w:webHidden/>
                <w:sz w:val="28"/>
                <w:szCs w:val="28"/>
              </w:rPr>
              <w:t>6</w:t>
            </w:r>
            <w:r w:rsidR="00D30957" w:rsidRPr="00D30957">
              <w:rPr>
                <w:rFonts w:ascii="仿宋_GB2312" w:hint="eastAsia"/>
                <w:noProof/>
                <w:webHidden/>
                <w:sz w:val="28"/>
                <w:szCs w:val="28"/>
              </w:rPr>
              <w:fldChar w:fldCharType="end"/>
            </w:r>
          </w:hyperlink>
        </w:p>
        <w:p w:rsidR="00D30957" w:rsidRPr="00D30957" w:rsidRDefault="006F691D" w:rsidP="006F691D">
          <w:pPr>
            <w:pStyle w:val="10"/>
            <w:tabs>
              <w:tab w:val="right" w:leader="dot" w:pos="8296"/>
            </w:tabs>
            <w:ind w:firstLine="640"/>
            <w:rPr>
              <w:rFonts w:ascii="仿宋_GB2312"/>
              <w:noProof/>
              <w:sz w:val="28"/>
              <w:szCs w:val="28"/>
            </w:rPr>
          </w:pPr>
          <w:hyperlink w:anchor="_Toc153992750" w:history="1">
            <w:r w:rsidR="00D30957" w:rsidRPr="00D30957">
              <w:rPr>
                <w:rStyle w:val="a5"/>
                <w:rFonts w:ascii="仿宋_GB2312" w:hint="eastAsia"/>
                <w:noProof/>
                <w:sz w:val="28"/>
                <w:szCs w:val="28"/>
              </w:rPr>
              <w:t>九、标准推广应用措施及预期效果</w:t>
            </w:r>
            <w:r w:rsidR="00D30957" w:rsidRPr="00D30957">
              <w:rPr>
                <w:rFonts w:ascii="仿宋_GB2312" w:hint="eastAsia"/>
                <w:noProof/>
                <w:webHidden/>
                <w:sz w:val="28"/>
                <w:szCs w:val="28"/>
              </w:rPr>
              <w:tab/>
            </w:r>
            <w:r w:rsidR="00D30957" w:rsidRPr="00D30957">
              <w:rPr>
                <w:rFonts w:ascii="仿宋_GB2312" w:hint="eastAsia"/>
                <w:noProof/>
                <w:webHidden/>
                <w:sz w:val="28"/>
                <w:szCs w:val="28"/>
              </w:rPr>
              <w:fldChar w:fldCharType="begin"/>
            </w:r>
            <w:r w:rsidR="00D30957" w:rsidRPr="00D30957">
              <w:rPr>
                <w:rFonts w:ascii="仿宋_GB2312" w:hint="eastAsia"/>
                <w:noProof/>
                <w:webHidden/>
                <w:sz w:val="28"/>
                <w:szCs w:val="28"/>
              </w:rPr>
              <w:instrText xml:space="preserve"> PAGEREF _Toc153992750 \h </w:instrText>
            </w:r>
            <w:r w:rsidR="00D30957" w:rsidRPr="00D30957">
              <w:rPr>
                <w:rFonts w:ascii="仿宋_GB2312" w:hint="eastAsia"/>
                <w:noProof/>
                <w:webHidden/>
                <w:sz w:val="28"/>
                <w:szCs w:val="28"/>
              </w:rPr>
            </w:r>
            <w:r w:rsidR="00D30957" w:rsidRPr="00D30957">
              <w:rPr>
                <w:rFonts w:ascii="仿宋_GB2312" w:hint="eastAsia"/>
                <w:noProof/>
                <w:webHidden/>
                <w:sz w:val="28"/>
                <w:szCs w:val="28"/>
              </w:rPr>
              <w:fldChar w:fldCharType="separate"/>
            </w:r>
            <w:r w:rsidR="00D30957" w:rsidRPr="00D30957">
              <w:rPr>
                <w:rFonts w:ascii="仿宋_GB2312" w:hint="eastAsia"/>
                <w:noProof/>
                <w:webHidden/>
                <w:sz w:val="28"/>
                <w:szCs w:val="28"/>
              </w:rPr>
              <w:t>6</w:t>
            </w:r>
            <w:r w:rsidR="00D30957" w:rsidRPr="00D30957">
              <w:rPr>
                <w:rFonts w:ascii="仿宋_GB2312" w:hint="eastAsia"/>
                <w:noProof/>
                <w:webHidden/>
                <w:sz w:val="28"/>
                <w:szCs w:val="28"/>
              </w:rPr>
              <w:fldChar w:fldCharType="end"/>
            </w:r>
          </w:hyperlink>
        </w:p>
        <w:p w:rsidR="00D30957" w:rsidRPr="00D30957" w:rsidRDefault="006F691D" w:rsidP="006F691D">
          <w:pPr>
            <w:pStyle w:val="10"/>
            <w:tabs>
              <w:tab w:val="right" w:leader="dot" w:pos="8296"/>
            </w:tabs>
            <w:ind w:firstLine="640"/>
            <w:rPr>
              <w:rFonts w:ascii="仿宋_GB2312"/>
              <w:noProof/>
              <w:sz w:val="28"/>
              <w:szCs w:val="28"/>
            </w:rPr>
          </w:pPr>
          <w:hyperlink w:anchor="_Toc153992751" w:history="1">
            <w:r w:rsidR="00D30957" w:rsidRPr="00D30957">
              <w:rPr>
                <w:rStyle w:val="a5"/>
                <w:rFonts w:ascii="仿宋_GB2312" w:hint="eastAsia"/>
                <w:noProof/>
                <w:sz w:val="28"/>
                <w:szCs w:val="28"/>
              </w:rPr>
              <w:t>十、其他应说明的事项</w:t>
            </w:r>
            <w:r w:rsidR="00D30957" w:rsidRPr="00D30957">
              <w:rPr>
                <w:rFonts w:ascii="仿宋_GB2312" w:hint="eastAsia"/>
                <w:noProof/>
                <w:webHidden/>
                <w:sz w:val="28"/>
                <w:szCs w:val="28"/>
              </w:rPr>
              <w:tab/>
            </w:r>
            <w:r w:rsidR="00D30957" w:rsidRPr="00D30957">
              <w:rPr>
                <w:rFonts w:ascii="仿宋_GB2312" w:hint="eastAsia"/>
                <w:noProof/>
                <w:webHidden/>
                <w:sz w:val="28"/>
                <w:szCs w:val="28"/>
              </w:rPr>
              <w:fldChar w:fldCharType="begin"/>
            </w:r>
            <w:r w:rsidR="00D30957" w:rsidRPr="00D30957">
              <w:rPr>
                <w:rFonts w:ascii="仿宋_GB2312" w:hint="eastAsia"/>
                <w:noProof/>
                <w:webHidden/>
                <w:sz w:val="28"/>
                <w:szCs w:val="28"/>
              </w:rPr>
              <w:instrText xml:space="preserve"> PAGEREF _Toc153992751 \h </w:instrText>
            </w:r>
            <w:r w:rsidR="00D30957" w:rsidRPr="00D30957">
              <w:rPr>
                <w:rFonts w:ascii="仿宋_GB2312" w:hint="eastAsia"/>
                <w:noProof/>
                <w:webHidden/>
                <w:sz w:val="28"/>
                <w:szCs w:val="28"/>
              </w:rPr>
            </w:r>
            <w:r w:rsidR="00D30957" w:rsidRPr="00D30957">
              <w:rPr>
                <w:rFonts w:ascii="仿宋_GB2312" w:hint="eastAsia"/>
                <w:noProof/>
                <w:webHidden/>
                <w:sz w:val="28"/>
                <w:szCs w:val="28"/>
              </w:rPr>
              <w:fldChar w:fldCharType="separate"/>
            </w:r>
            <w:r w:rsidR="00D30957" w:rsidRPr="00D30957">
              <w:rPr>
                <w:rFonts w:ascii="仿宋_GB2312" w:hint="eastAsia"/>
                <w:noProof/>
                <w:webHidden/>
                <w:sz w:val="28"/>
                <w:szCs w:val="28"/>
              </w:rPr>
              <w:t>6</w:t>
            </w:r>
            <w:r w:rsidR="00D30957" w:rsidRPr="00D30957">
              <w:rPr>
                <w:rFonts w:ascii="仿宋_GB2312" w:hint="eastAsia"/>
                <w:noProof/>
                <w:webHidden/>
                <w:sz w:val="28"/>
                <w:szCs w:val="28"/>
              </w:rPr>
              <w:fldChar w:fldCharType="end"/>
            </w:r>
          </w:hyperlink>
        </w:p>
        <w:p w:rsidR="00C92E97" w:rsidRDefault="00014AC1" w:rsidP="00014AC1">
          <w:pPr>
            <w:ind w:firstLine="562"/>
            <w:rPr>
              <w:rFonts w:ascii="黑体" w:eastAsia="黑体" w:hAnsi="黑体"/>
              <w:sz w:val="28"/>
            </w:rPr>
          </w:pPr>
          <w:r w:rsidRPr="00D30957">
            <w:rPr>
              <w:rFonts w:ascii="仿宋_GB2312" w:hint="eastAsia"/>
              <w:b/>
              <w:bCs/>
              <w:sz w:val="28"/>
              <w:szCs w:val="28"/>
              <w:lang w:val="zh-CN"/>
            </w:rPr>
            <w:fldChar w:fldCharType="end"/>
          </w:r>
        </w:p>
      </w:sdtContent>
    </w:sdt>
    <w:p w:rsidR="00C92E97" w:rsidRDefault="00C92E97" w:rsidP="00C92E97">
      <w:pPr>
        <w:ind w:firstLineChars="0" w:firstLine="0"/>
        <w:jc w:val="center"/>
        <w:rPr>
          <w:rFonts w:ascii="黑体" w:eastAsia="黑体" w:hAnsi="黑体"/>
          <w:sz w:val="28"/>
        </w:rPr>
        <w:sectPr w:rsidR="00C92E97">
          <w:pgSz w:w="11906" w:h="16838"/>
          <w:pgMar w:top="1440" w:right="1800" w:bottom="1440" w:left="1800" w:header="851" w:footer="992" w:gutter="0"/>
          <w:cols w:space="425"/>
          <w:docGrid w:type="lines" w:linePitch="312"/>
        </w:sectPr>
      </w:pPr>
    </w:p>
    <w:p w:rsidR="00C92E97" w:rsidRPr="00750C7E" w:rsidRDefault="00C92E97" w:rsidP="005D3411">
      <w:pPr>
        <w:pStyle w:val="1"/>
        <w:spacing w:line="360" w:lineRule="auto"/>
      </w:pPr>
      <w:bookmarkStart w:id="0" w:name="_Toc153992736"/>
      <w:r w:rsidRPr="00750C7E">
        <w:lastRenderedPageBreak/>
        <w:t>一、</w:t>
      </w:r>
      <w:r w:rsidRPr="00750C7E">
        <w:rPr>
          <w:rFonts w:hint="eastAsia"/>
        </w:rPr>
        <w:t>前言</w:t>
      </w:r>
      <w:bookmarkEnd w:id="0"/>
    </w:p>
    <w:p w:rsidR="00C92E97" w:rsidRPr="00750C7E" w:rsidRDefault="00C92E97" w:rsidP="005D3411">
      <w:pPr>
        <w:pStyle w:val="2"/>
        <w:spacing w:line="360" w:lineRule="auto"/>
        <w:ind w:firstLine="560"/>
      </w:pPr>
      <w:bookmarkStart w:id="1" w:name="_Toc150164258"/>
      <w:bookmarkStart w:id="2" w:name="_Toc153992737"/>
      <w:r w:rsidRPr="00750C7E">
        <w:rPr>
          <w:rFonts w:hint="eastAsia"/>
        </w:rPr>
        <w:t>（一）编制背景</w:t>
      </w:r>
      <w:bookmarkEnd w:id="1"/>
      <w:bookmarkEnd w:id="2"/>
    </w:p>
    <w:p w:rsidR="00AC5B31" w:rsidRPr="00AC5B31" w:rsidRDefault="00AC5B31" w:rsidP="005D3411">
      <w:pPr>
        <w:snapToGrid w:val="0"/>
        <w:spacing w:line="360" w:lineRule="auto"/>
        <w:ind w:firstLine="560"/>
        <w:rPr>
          <w:rFonts w:ascii="仿宋" w:eastAsia="仿宋" w:hAnsi="仿宋" w:cs="仿宋"/>
          <w:position w:val="-24"/>
          <w:sz w:val="28"/>
          <w:szCs w:val="28"/>
        </w:rPr>
      </w:pPr>
      <w:r w:rsidRPr="00AC5B31">
        <w:rPr>
          <w:rFonts w:ascii="仿宋" w:eastAsia="仿宋" w:hAnsi="仿宋" w:cs="仿宋" w:hint="eastAsia"/>
          <w:position w:val="-24"/>
          <w:sz w:val="28"/>
          <w:szCs w:val="28"/>
        </w:rPr>
        <w:t>近年来臭氧污染问题凸显，已成为我市夏季空气质量超标的首要因子。V</w:t>
      </w:r>
      <w:r w:rsidRPr="00AC5B31">
        <w:rPr>
          <w:rFonts w:ascii="仿宋" w:eastAsia="仿宋" w:hAnsi="仿宋" w:cs="仿宋"/>
          <w:position w:val="-24"/>
          <w:sz w:val="28"/>
          <w:szCs w:val="28"/>
        </w:rPr>
        <w:t>OCs</w:t>
      </w:r>
      <w:r w:rsidRPr="00AC5B31">
        <w:rPr>
          <w:rFonts w:ascii="仿宋" w:eastAsia="仿宋" w:hAnsi="仿宋" w:cs="仿宋" w:hint="eastAsia"/>
          <w:position w:val="-24"/>
          <w:sz w:val="28"/>
          <w:szCs w:val="28"/>
        </w:rPr>
        <w:t>（挥发性有机物）是形成臭氧的重要前置物，随着V</w:t>
      </w:r>
      <w:r w:rsidRPr="00AC5B31">
        <w:rPr>
          <w:rFonts w:ascii="仿宋" w:eastAsia="仿宋" w:hAnsi="仿宋" w:cs="仿宋"/>
          <w:position w:val="-24"/>
          <w:sz w:val="28"/>
          <w:szCs w:val="28"/>
        </w:rPr>
        <w:t>OCs</w:t>
      </w:r>
      <w:r w:rsidRPr="00AC5B31">
        <w:rPr>
          <w:rFonts w:ascii="仿宋" w:eastAsia="仿宋" w:hAnsi="仿宋" w:cs="仿宋" w:hint="eastAsia"/>
          <w:position w:val="-24"/>
          <w:sz w:val="28"/>
          <w:szCs w:val="28"/>
        </w:rPr>
        <w:t>取代二氧化硫成为“十四五”城市空气质量考核的新指标，V</w:t>
      </w:r>
      <w:r w:rsidRPr="00AC5B31">
        <w:rPr>
          <w:rFonts w:ascii="仿宋" w:eastAsia="仿宋" w:hAnsi="仿宋" w:cs="仿宋"/>
          <w:position w:val="-24"/>
          <w:sz w:val="28"/>
          <w:szCs w:val="28"/>
        </w:rPr>
        <w:t>OCs</w:t>
      </w:r>
      <w:r w:rsidRPr="00AC5B31">
        <w:rPr>
          <w:rFonts w:ascii="仿宋" w:eastAsia="仿宋" w:hAnsi="仿宋" w:cs="仿宋" w:hint="eastAsia"/>
          <w:position w:val="-24"/>
          <w:sz w:val="28"/>
          <w:szCs w:val="28"/>
        </w:rPr>
        <w:t>治理工作面临诸多困难与挑战。</w:t>
      </w:r>
    </w:p>
    <w:p w:rsidR="00AC5B31" w:rsidRPr="00AC5B31" w:rsidRDefault="00AC5B31" w:rsidP="005D3411">
      <w:pPr>
        <w:snapToGrid w:val="0"/>
        <w:spacing w:line="360" w:lineRule="auto"/>
        <w:ind w:firstLine="560"/>
        <w:rPr>
          <w:rFonts w:ascii="仿宋" w:eastAsia="仿宋" w:hAnsi="仿宋" w:cs="仿宋"/>
          <w:position w:val="-24"/>
          <w:sz w:val="28"/>
          <w:szCs w:val="28"/>
        </w:rPr>
      </w:pPr>
      <w:r w:rsidRPr="00AC5B31">
        <w:rPr>
          <w:rFonts w:ascii="仿宋" w:eastAsia="仿宋" w:hAnsi="仿宋" w:cs="仿宋" w:hint="eastAsia"/>
          <w:position w:val="-24"/>
          <w:sz w:val="28"/>
          <w:szCs w:val="28"/>
        </w:rPr>
        <w:t>活性炭是指由木质、煤质等含碳等的原料经热解、活化加工制备而成的多孔性炭材料。活性炭是一种常用的吸附剂，具有比表面积大、孔隙结构发达、选择性吸附能力强、理化性质稳定和</w:t>
      </w:r>
      <w:proofErr w:type="gramStart"/>
      <w:r w:rsidRPr="00AC5B31">
        <w:rPr>
          <w:rFonts w:ascii="仿宋" w:eastAsia="仿宋" w:hAnsi="仿宋" w:cs="仿宋" w:hint="eastAsia"/>
          <w:position w:val="-24"/>
          <w:sz w:val="28"/>
          <w:szCs w:val="28"/>
        </w:rPr>
        <w:t>可</w:t>
      </w:r>
      <w:proofErr w:type="gramEnd"/>
      <w:r w:rsidRPr="00AC5B31">
        <w:rPr>
          <w:rFonts w:ascii="仿宋" w:eastAsia="仿宋" w:hAnsi="仿宋" w:cs="仿宋" w:hint="eastAsia"/>
          <w:position w:val="-24"/>
          <w:sz w:val="28"/>
          <w:szCs w:val="28"/>
        </w:rPr>
        <w:t>再生等特性。在V</w:t>
      </w:r>
      <w:r w:rsidRPr="00AC5B31">
        <w:rPr>
          <w:rFonts w:ascii="仿宋" w:eastAsia="仿宋" w:hAnsi="仿宋" w:cs="仿宋"/>
          <w:position w:val="-24"/>
          <w:sz w:val="28"/>
          <w:szCs w:val="28"/>
        </w:rPr>
        <w:t>OCs</w:t>
      </w:r>
      <w:r w:rsidRPr="00AC5B31">
        <w:rPr>
          <w:rFonts w:ascii="仿宋" w:eastAsia="仿宋" w:hAnsi="仿宋" w:cs="仿宋" w:hint="eastAsia"/>
          <w:position w:val="-24"/>
          <w:sz w:val="28"/>
          <w:szCs w:val="28"/>
        </w:rPr>
        <w:t>净化工艺中，活性炭吸附技术简单有效、成本低、适应范围广，是目前V</w:t>
      </w:r>
      <w:r w:rsidRPr="00AC5B31">
        <w:rPr>
          <w:rFonts w:ascii="仿宋" w:eastAsia="仿宋" w:hAnsi="仿宋" w:cs="仿宋"/>
          <w:position w:val="-24"/>
          <w:sz w:val="28"/>
          <w:szCs w:val="28"/>
        </w:rPr>
        <w:t>OCs</w:t>
      </w:r>
      <w:r w:rsidRPr="00AC5B31">
        <w:rPr>
          <w:rFonts w:ascii="仿宋" w:eastAsia="仿宋" w:hAnsi="仿宋" w:cs="仿宋" w:hint="eastAsia"/>
          <w:position w:val="-24"/>
          <w:sz w:val="28"/>
          <w:szCs w:val="28"/>
        </w:rPr>
        <w:t>净化的主流技术之一。</w:t>
      </w:r>
    </w:p>
    <w:p w:rsidR="00AC5B31" w:rsidRPr="00191919" w:rsidRDefault="00AC5B31" w:rsidP="005D3411">
      <w:pPr>
        <w:snapToGrid w:val="0"/>
        <w:spacing w:line="360" w:lineRule="auto"/>
        <w:ind w:firstLine="560"/>
        <w:rPr>
          <w:rFonts w:ascii="仿宋" w:eastAsia="仿宋" w:hAnsi="仿宋" w:cs="仿宋"/>
          <w:position w:val="-24"/>
          <w:sz w:val="28"/>
          <w:szCs w:val="28"/>
        </w:rPr>
      </w:pPr>
      <w:r w:rsidRPr="00AC5B31">
        <w:rPr>
          <w:rFonts w:ascii="仿宋" w:eastAsia="仿宋" w:hAnsi="仿宋" w:cs="仿宋" w:hint="eastAsia"/>
          <w:position w:val="-24"/>
          <w:sz w:val="28"/>
          <w:szCs w:val="28"/>
        </w:rPr>
        <w:t>但如何在满足排放要求的前提下规范设计活性炭吸附系统、合理选型活性炭吸附填料、精准活性炭吸附填料使用过程，在中山市以至广东省内尚未形成一套具可操作性的规范文件。通过制定此标准规范，指导排放企业规范用炭，帮助企业稳定达标排放，对推进V</w:t>
      </w:r>
      <w:r w:rsidRPr="00AC5B31">
        <w:rPr>
          <w:rFonts w:ascii="仿宋" w:eastAsia="仿宋" w:hAnsi="仿宋" w:cs="仿宋"/>
          <w:position w:val="-24"/>
          <w:sz w:val="28"/>
          <w:szCs w:val="28"/>
        </w:rPr>
        <w:t>OCs</w:t>
      </w:r>
      <w:r w:rsidRPr="00AC5B31">
        <w:rPr>
          <w:rFonts w:ascii="仿宋" w:eastAsia="仿宋" w:hAnsi="仿宋" w:cs="仿宋" w:hint="eastAsia"/>
          <w:position w:val="-24"/>
          <w:sz w:val="28"/>
          <w:szCs w:val="28"/>
        </w:rPr>
        <w:t>综合治理，巩固蓝天保卫战成果，推动全市环境空气质量持续改善和“十四五”V</w:t>
      </w:r>
      <w:r w:rsidRPr="00AC5B31">
        <w:rPr>
          <w:rFonts w:ascii="仿宋" w:eastAsia="仿宋" w:hAnsi="仿宋" w:cs="仿宋"/>
          <w:position w:val="-24"/>
          <w:sz w:val="28"/>
          <w:szCs w:val="28"/>
        </w:rPr>
        <w:t>OCs</w:t>
      </w:r>
      <w:r w:rsidRPr="00AC5B31">
        <w:rPr>
          <w:rFonts w:ascii="仿宋" w:eastAsia="仿宋" w:hAnsi="仿宋" w:cs="仿宋" w:hint="eastAsia"/>
          <w:position w:val="-24"/>
          <w:sz w:val="28"/>
          <w:szCs w:val="28"/>
        </w:rPr>
        <w:t>减排目标顺利完成具有重要的意义。</w:t>
      </w:r>
    </w:p>
    <w:p w:rsidR="00C92E97" w:rsidRPr="00AC5B31" w:rsidRDefault="00C92E97" w:rsidP="005D3411">
      <w:pPr>
        <w:pStyle w:val="2"/>
        <w:spacing w:line="360" w:lineRule="auto"/>
        <w:ind w:firstLine="560"/>
      </w:pPr>
      <w:bookmarkStart w:id="3" w:name="_Toc150164259"/>
      <w:bookmarkStart w:id="4" w:name="_Toc153992738"/>
      <w:r w:rsidRPr="00AC5B31">
        <w:rPr>
          <w:rFonts w:hint="eastAsia"/>
        </w:rPr>
        <w:t>（二）标准指定现状与必要性</w:t>
      </w:r>
      <w:bookmarkEnd w:id="3"/>
      <w:bookmarkEnd w:id="4"/>
    </w:p>
    <w:p w:rsidR="00AC5B31" w:rsidRPr="00191919" w:rsidRDefault="00AC5B31" w:rsidP="005D3411">
      <w:pPr>
        <w:snapToGrid w:val="0"/>
        <w:spacing w:line="360" w:lineRule="auto"/>
        <w:ind w:firstLine="560"/>
        <w:rPr>
          <w:rFonts w:ascii="仿宋" w:eastAsia="仿宋" w:hAnsi="仿宋" w:cs="仿宋"/>
          <w:position w:val="-24"/>
          <w:sz w:val="28"/>
          <w:szCs w:val="28"/>
        </w:rPr>
      </w:pPr>
      <w:r w:rsidRPr="00AC5B31">
        <w:rPr>
          <w:rFonts w:ascii="仿宋" w:eastAsia="仿宋" w:hAnsi="仿宋" w:cs="仿宋" w:hint="eastAsia"/>
          <w:position w:val="-24"/>
          <w:sz w:val="28"/>
          <w:szCs w:val="28"/>
        </w:rPr>
        <w:t>本标准适用于中山市内使用活性炭治理废气（包括V</w:t>
      </w:r>
      <w:r w:rsidRPr="00AC5B31">
        <w:rPr>
          <w:rFonts w:ascii="仿宋" w:eastAsia="仿宋" w:hAnsi="仿宋" w:cs="仿宋"/>
          <w:position w:val="-24"/>
          <w:sz w:val="28"/>
          <w:szCs w:val="28"/>
        </w:rPr>
        <w:t>OCs</w:t>
      </w:r>
      <w:r w:rsidRPr="00AC5B31">
        <w:rPr>
          <w:rFonts w:ascii="仿宋" w:eastAsia="仿宋" w:hAnsi="仿宋" w:cs="仿宋" w:hint="eastAsia"/>
          <w:position w:val="-24"/>
          <w:sz w:val="28"/>
          <w:szCs w:val="28"/>
        </w:rPr>
        <w:t>废气、含硫含氮氧化物烟气等）的排污企业，尤其是1</w:t>
      </w:r>
      <w:r w:rsidRPr="00AC5B31">
        <w:rPr>
          <w:rFonts w:ascii="仿宋" w:eastAsia="仿宋" w:hAnsi="仿宋" w:cs="仿宋"/>
          <w:position w:val="-24"/>
          <w:sz w:val="28"/>
          <w:szCs w:val="28"/>
        </w:rPr>
        <w:t>2</w:t>
      </w:r>
      <w:r w:rsidRPr="00AC5B31">
        <w:rPr>
          <w:rFonts w:ascii="仿宋" w:eastAsia="仿宋" w:hAnsi="仿宋" w:cs="仿宋" w:hint="eastAsia"/>
          <w:position w:val="-24"/>
          <w:sz w:val="28"/>
          <w:szCs w:val="28"/>
        </w:rPr>
        <w:t>个涉V</w:t>
      </w:r>
      <w:r w:rsidRPr="00AC5B31">
        <w:rPr>
          <w:rFonts w:ascii="仿宋" w:eastAsia="仿宋" w:hAnsi="仿宋" w:cs="仿宋"/>
          <w:position w:val="-24"/>
          <w:sz w:val="28"/>
          <w:szCs w:val="28"/>
        </w:rPr>
        <w:t>OCs</w:t>
      </w:r>
      <w:r w:rsidRPr="00AC5B31">
        <w:rPr>
          <w:rFonts w:ascii="仿宋" w:eastAsia="仿宋" w:hAnsi="仿宋" w:cs="仿宋" w:hint="eastAsia"/>
          <w:position w:val="-24"/>
          <w:sz w:val="28"/>
          <w:szCs w:val="28"/>
        </w:rPr>
        <w:t>排放重点行业：炼油与石化、化学原料和化学品制造、合成纤维、印刷、人造板制造、橡胶和塑料制品、制药、表面涂装、制鞋、家具制造、电子原件制造、纺织印染，以及1</w:t>
      </w:r>
      <w:r w:rsidR="005602FC">
        <w:rPr>
          <w:rFonts w:ascii="仿宋" w:eastAsia="仿宋" w:hAnsi="仿宋" w:cs="仿宋" w:hint="eastAsia"/>
          <w:position w:val="-24"/>
          <w:sz w:val="28"/>
          <w:szCs w:val="28"/>
        </w:rPr>
        <w:t>个服务业：汽车维修</w:t>
      </w:r>
      <w:r w:rsidRPr="00AC5B31">
        <w:rPr>
          <w:rFonts w:ascii="仿宋" w:eastAsia="仿宋" w:hAnsi="仿宋" w:cs="仿宋" w:hint="eastAsia"/>
          <w:position w:val="-24"/>
          <w:sz w:val="28"/>
          <w:szCs w:val="28"/>
        </w:rPr>
        <w:t>的V</w:t>
      </w:r>
      <w:r w:rsidRPr="00AC5B31">
        <w:rPr>
          <w:rFonts w:ascii="仿宋" w:eastAsia="仿宋" w:hAnsi="仿宋" w:cs="仿宋"/>
          <w:position w:val="-24"/>
          <w:sz w:val="28"/>
          <w:szCs w:val="28"/>
        </w:rPr>
        <w:t>OCs</w:t>
      </w:r>
      <w:r w:rsidRPr="00AC5B31">
        <w:rPr>
          <w:rFonts w:ascii="仿宋" w:eastAsia="仿宋" w:hAnsi="仿宋" w:cs="仿宋" w:hint="eastAsia"/>
          <w:position w:val="-24"/>
          <w:sz w:val="28"/>
          <w:szCs w:val="28"/>
        </w:rPr>
        <w:t>废气治理的活性炭吸附系统设计、材料选型及运行管理。</w:t>
      </w:r>
    </w:p>
    <w:p w:rsidR="00C92E97" w:rsidRPr="00AC5B31" w:rsidRDefault="00C92E97" w:rsidP="005D3411">
      <w:pPr>
        <w:pStyle w:val="1"/>
        <w:spacing w:line="360" w:lineRule="auto"/>
      </w:pPr>
      <w:bookmarkStart w:id="5" w:name="_Toc153992739"/>
      <w:r w:rsidRPr="00AC5B31">
        <w:rPr>
          <w:rFonts w:hint="eastAsia"/>
        </w:rPr>
        <w:t>二、工作简况</w:t>
      </w:r>
      <w:bookmarkEnd w:id="5"/>
    </w:p>
    <w:p w:rsidR="00AC5B31" w:rsidRPr="00AC5B31" w:rsidRDefault="00C92E97" w:rsidP="005D3411">
      <w:pPr>
        <w:pStyle w:val="2"/>
        <w:spacing w:line="360" w:lineRule="auto"/>
        <w:ind w:firstLine="560"/>
      </w:pPr>
      <w:bookmarkStart w:id="6" w:name="_Toc150164261"/>
      <w:bookmarkStart w:id="7" w:name="_Toc153992740"/>
      <w:r w:rsidRPr="00AC5B31">
        <w:rPr>
          <w:rFonts w:hint="eastAsia"/>
        </w:rPr>
        <w:t>（一）主要工作过程</w:t>
      </w:r>
      <w:bookmarkEnd w:id="6"/>
      <w:bookmarkEnd w:id="7"/>
    </w:p>
    <w:p w:rsidR="00C92E97" w:rsidRPr="00AC5B31" w:rsidRDefault="00C92E97" w:rsidP="005D3411">
      <w:pPr>
        <w:spacing w:line="360" w:lineRule="auto"/>
        <w:ind w:firstLine="560"/>
        <w:rPr>
          <w:rFonts w:ascii="黑体" w:eastAsia="黑体" w:hAnsi="黑体"/>
          <w:sz w:val="28"/>
          <w:szCs w:val="28"/>
        </w:rPr>
      </w:pPr>
      <w:r w:rsidRPr="00AC5B31">
        <w:rPr>
          <w:rFonts w:ascii="黑体" w:eastAsia="黑体" w:hAnsi="黑体" w:hint="eastAsia"/>
          <w:sz w:val="28"/>
          <w:szCs w:val="28"/>
        </w:rPr>
        <w:t>1.标准开题</w:t>
      </w:r>
    </w:p>
    <w:p w:rsidR="00AC5B31" w:rsidRPr="005D3411" w:rsidRDefault="00ED2215" w:rsidP="005D3411">
      <w:pPr>
        <w:snapToGrid w:val="0"/>
        <w:spacing w:line="360" w:lineRule="auto"/>
        <w:ind w:firstLine="560"/>
        <w:rPr>
          <w:rFonts w:ascii="仿宋" w:eastAsia="仿宋" w:hAnsi="仿宋" w:cs="仿宋"/>
          <w:position w:val="-24"/>
          <w:sz w:val="28"/>
          <w:szCs w:val="28"/>
        </w:rPr>
      </w:pPr>
      <w:r w:rsidRPr="00ED2215">
        <w:rPr>
          <w:rFonts w:ascii="仿宋" w:eastAsia="仿宋" w:hAnsi="仿宋" w:cs="仿宋" w:hint="eastAsia"/>
          <w:position w:val="-24"/>
          <w:sz w:val="28"/>
          <w:szCs w:val="28"/>
        </w:rPr>
        <w:t>2023年2月28日，中山市环境科学学会发布《关于征集2023年第一批中山市环境科学学会标准项目的通知》（</w:t>
      </w:r>
      <w:proofErr w:type="gramStart"/>
      <w:r w:rsidRPr="00ED2215">
        <w:rPr>
          <w:rFonts w:ascii="仿宋" w:eastAsia="仿宋" w:hAnsi="仿宋" w:cs="仿宋" w:hint="eastAsia"/>
          <w:position w:val="-24"/>
          <w:sz w:val="28"/>
          <w:szCs w:val="28"/>
        </w:rPr>
        <w:t>中环学函〔2023〕</w:t>
      </w:r>
      <w:proofErr w:type="gramEnd"/>
      <w:r w:rsidRPr="00ED2215">
        <w:rPr>
          <w:rFonts w:ascii="仿宋" w:eastAsia="仿宋" w:hAnsi="仿宋" w:cs="仿宋" w:hint="eastAsia"/>
          <w:position w:val="-24"/>
          <w:sz w:val="28"/>
          <w:szCs w:val="28"/>
        </w:rPr>
        <w:t>06号）征集团体标准制修订项目。</w:t>
      </w:r>
      <w:r w:rsidR="005D3411">
        <w:rPr>
          <w:rFonts w:ascii="仿宋" w:eastAsia="仿宋" w:hAnsi="仿宋" w:cs="仿宋" w:hint="eastAsia"/>
          <w:position w:val="-24"/>
          <w:sz w:val="28"/>
          <w:szCs w:val="28"/>
        </w:rPr>
        <w:t>5月，广东汇德科技有限公司</w:t>
      </w:r>
      <w:r w:rsidR="005D3411" w:rsidRPr="005D3411">
        <w:rPr>
          <w:rFonts w:ascii="仿宋" w:eastAsia="仿宋" w:hAnsi="仿宋" w:cs="仿宋" w:hint="eastAsia"/>
          <w:position w:val="-24"/>
          <w:sz w:val="28"/>
          <w:szCs w:val="28"/>
        </w:rPr>
        <w:t>提交</w:t>
      </w:r>
      <w:r w:rsidR="005D3411" w:rsidRPr="005602FC">
        <w:rPr>
          <w:rFonts w:ascii="仿宋" w:eastAsia="仿宋" w:hAnsi="仿宋" w:cs="仿宋" w:hint="eastAsia"/>
          <w:position w:val="-24"/>
          <w:sz w:val="28"/>
          <w:szCs w:val="28"/>
        </w:rPr>
        <w:t>《有机废气治理用活性炭规范》</w:t>
      </w:r>
      <w:r w:rsidR="005D3411" w:rsidRPr="005D3411">
        <w:rPr>
          <w:rFonts w:ascii="仿宋" w:eastAsia="仿宋" w:hAnsi="仿宋" w:cs="仿宋" w:hint="eastAsia"/>
          <w:position w:val="-24"/>
          <w:sz w:val="28"/>
          <w:szCs w:val="28"/>
        </w:rPr>
        <w:t>团体标准的立项申请，并完成该标准团体的立项申报工作。</w:t>
      </w:r>
    </w:p>
    <w:p w:rsidR="00C92E97" w:rsidRPr="00AC5B31" w:rsidRDefault="00C92E97" w:rsidP="005D3411">
      <w:pPr>
        <w:spacing w:line="360" w:lineRule="auto"/>
        <w:ind w:firstLine="560"/>
        <w:rPr>
          <w:rFonts w:ascii="黑体" w:eastAsia="黑体" w:hAnsi="黑体"/>
          <w:sz w:val="28"/>
          <w:szCs w:val="28"/>
        </w:rPr>
      </w:pPr>
      <w:r w:rsidRPr="00AC5B31">
        <w:rPr>
          <w:rFonts w:ascii="黑体" w:eastAsia="黑体" w:hAnsi="黑体" w:hint="eastAsia"/>
          <w:sz w:val="28"/>
          <w:szCs w:val="28"/>
        </w:rPr>
        <w:t>2.标准立项</w:t>
      </w:r>
    </w:p>
    <w:p w:rsidR="003470F6" w:rsidRDefault="003470F6" w:rsidP="003470F6">
      <w:pPr>
        <w:snapToGrid w:val="0"/>
        <w:spacing w:line="360" w:lineRule="auto"/>
        <w:ind w:firstLine="560"/>
        <w:rPr>
          <w:rFonts w:ascii="仿宋" w:eastAsia="仿宋" w:hAnsi="仿宋" w:cs="仿宋"/>
          <w:position w:val="-24"/>
          <w:sz w:val="28"/>
          <w:szCs w:val="28"/>
        </w:rPr>
      </w:pPr>
      <w:r w:rsidRPr="003470F6">
        <w:rPr>
          <w:rFonts w:ascii="仿宋" w:eastAsia="仿宋" w:hAnsi="仿宋" w:cs="仿宋" w:hint="eastAsia"/>
          <w:position w:val="-24"/>
          <w:sz w:val="28"/>
          <w:szCs w:val="28"/>
        </w:rPr>
        <w:t>2023年</w:t>
      </w:r>
      <w:r>
        <w:rPr>
          <w:rFonts w:ascii="仿宋" w:eastAsia="仿宋" w:hAnsi="仿宋" w:cs="仿宋" w:hint="eastAsia"/>
          <w:position w:val="-24"/>
          <w:sz w:val="28"/>
          <w:szCs w:val="28"/>
        </w:rPr>
        <w:t>5</w:t>
      </w:r>
      <w:r w:rsidRPr="003470F6">
        <w:rPr>
          <w:rFonts w:ascii="仿宋" w:eastAsia="仿宋" w:hAnsi="仿宋" w:cs="仿宋" w:hint="eastAsia"/>
          <w:position w:val="-24"/>
          <w:sz w:val="28"/>
          <w:szCs w:val="28"/>
        </w:rPr>
        <w:t>月，中山市环境科学学会组织专家对《</w:t>
      </w:r>
      <w:r w:rsidRPr="005602FC">
        <w:rPr>
          <w:rFonts w:ascii="仿宋" w:eastAsia="仿宋" w:hAnsi="仿宋" w:cs="仿宋" w:hint="eastAsia"/>
          <w:position w:val="-24"/>
          <w:sz w:val="28"/>
          <w:szCs w:val="28"/>
        </w:rPr>
        <w:t>有机废气治理用活性炭规范</w:t>
      </w:r>
      <w:r w:rsidRPr="003470F6">
        <w:rPr>
          <w:rFonts w:ascii="仿宋" w:eastAsia="仿宋" w:hAnsi="仿宋" w:cs="仿宋" w:hint="eastAsia"/>
          <w:position w:val="-24"/>
          <w:sz w:val="28"/>
          <w:szCs w:val="28"/>
        </w:rPr>
        <w:t>》进行立项论证，专家一致同意《</w:t>
      </w:r>
      <w:r w:rsidRPr="005602FC">
        <w:rPr>
          <w:rFonts w:ascii="仿宋" w:eastAsia="仿宋" w:hAnsi="仿宋" w:cs="仿宋" w:hint="eastAsia"/>
          <w:position w:val="-24"/>
          <w:sz w:val="28"/>
          <w:szCs w:val="28"/>
        </w:rPr>
        <w:t>有机废气治理用活性炭规范</w:t>
      </w:r>
      <w:r w:rsidRPr="003470F6">
        <w:rPr>
          <w:rFonts w:ascii="仿宋" w:eastAsia="仿宋" w:hAnsi="仿宋" w:cs="仿宋" w:hint="eastAsia"/>
          <w:position w:val="-24"/>
          <w:sz w:val="28"/>
          <w:szCs w:val="28"/>
        </w:rPr>
        <w:t>》立项。同日，中山市环境科学学会发布《关于中山市环境科学学会2023年第一批团体标准制修订项目的公示》，对包括《</w:t>
      </w:r>
      <w:r w:rsidRPr="005602FC">
        <w:rPr>
          <w:rFonts w:ascii="仿宋" w:eastAsia="仿宋" w:hAnsi="仿宋" w:cs="仿宋" w:hint="eastAsia"/>
          <w:position w:val="-24"/>
          <w:sz w:val="28"/>
          <w:szCs w:val="28"/>
        </w:rPr>
        <w:t>有机废气治理用活性炭规范</w:t>
      </w:r>
      <w:r w:rsidRPr="003470F6">
        <w:rPr>
          <w:rFonts w:ascii="仿宋" w:eastAsia="仿宋" w:hAnsi="仿宋" w:cs="仿宋" w:hint="eastAsia"/>
          <w:position w:val="-24"/>
          <w:sz w:val="28"/>
          <w:szCs w:val="28"/>
        </w:rPr>
        <w:t>》在内的3项团体标准项目进行公示。2023年6月12日，立项公示期结束，公示期间没有收到单位或个人对团体标准项目的异议意见，中山市环境科学学会发布《关于中山市环境科学学会 2023 年第一批团体标准立项的公告》，《</w:t>
      </w:r>
      <w:r w:rsidRPr="005602FC">
        <w:rPr>
          <w:rFonts w:ascii="仿宋" w:eastAsia="仿宋" w:hAnsi="仿宋" w:cs="仿宋" w:hint="eastAsia"/>
          <w:position w:val="-24"/>
          <w:sz w:val="28"/>
          <w:szCs w:val="28"/>
        </w:rPr>
        <w:t>有机废气治理用活性炭规范</w:t>
      </w:r>
      <w:r w:rsidRPr="003470F6">
        <w:rPr>
          <w:rFonts w:ascii="仿宋" w:eastAsia="仿宋" w:hAnsi="仿宋" w:cs="仿宋" w:hint="eastAsia"/>
          <w:position w:val="-24"/>
          <w:sz w:val="28"/>
          <w:szCs w:val="28"/>
        </w:rPr>
        <w:t>》正式立项。</w:t>
      </w:r>
    </w:p>
    <w:p w:rsidR="00C92E97" w:rsidRPr="00AC5B31" w:rsidRDefault="00C92E97" w:rsidP="003470F6">
      <w:pPr>
        <w:spacing w:line="360" w:lineRule="auto"/>
        <w:ind w:firstLine="560"/>
        <w:rPr>
          <w:rFonts w:ascii="黑体" w:eastAsia="黑体" w:hAnsi="黑体"/>
          <w:sz w:val="28"/>
          <w:szCs w:val="28"/>
        </w:rPr>
      </w:pPr>
      <w:r w:rsidRPr="00AC5B31">
        <w:rPr>
          <w:rFonts w:ascii="黑体" w:eastAsia="黑体" w:hAnsi="黑体" w:hint="eastAsia"/>
          <w:sz w:val="28"/>
          <w:szCs w:val="28"/>
        </w:rPr>
        <w:t>3.标准编制</w:t>
      </w:r>
    </w:p>
    <w:p w:rsidR="00127DD5" w:rsidRPr="00127DD5" w:rsidRDefault="00127DD5" w:rsidP="00127DD5">
      <w:pPr>
        <w:snapToGrid w:val="0"/>
        <w:spacing w:line="360" w:lineRule="auto"/>
        <w:ind w:firstLine="560"/>
        <w:rPr>
          <w:rFonts w:ascii="仿宋" w:eastAsia="仿宋" w:hAnsi="仿宋" w:cs="仿宋"/>
          <w:position w:val="-24"/>
          <w:sz w:val="28"/>
          <w:szCs w:val="28"/>
        </w:rPr>
      </w:pPr>
      <w:r w:rsidRPr="00127DD5">
        <w:rPr>
          <w:rFonts w:ascii="仿宋" w:eastAsia="仿宋" w:hAnsi="仿宋" w:cs="仿宋" w:hint="eastAsia"/>
          <w:position w:val="-24"/>
          <w:sz w:val="28"/>
          <w:szCs w:val="28"/>
        </w:rPr>
        <w:t>202</w:t>
      </w:r>
      <w:r w:rsidR="00794C7B">
        <w:rPr>
          <w:rFonts w:ascii="仿宋" w:eastAsia="仿宋" w:hAnsi="仿宋" w:cs="仿宋" w:hint="eastAsia"/>
          <w:position w:val="-24"/>
          <w:sz w:val="28"/>
          <w:szCs w:val="28"/>
        </w:rPr>
        <w:t>3</w:t>
      </w:r>
      <w:r w:rsidRPr="00127DD5">
        <w:rPr>
          <w:rFonts w:ascii="仿宋" w:eastAsia="仿宋" w:hAnsi="仿宋" w:cs="仿宋" w:hint="eastAsia"/>
          <w:position w:val="-24"/>
          <w:sz w:val="28"/>
          <w:szCs w:val="28"/>
        </w:rPr>
        <w:t>年5月-</w:t>
      </w:r>
      <w:r>
        <w:rPr>
          <w:rFonts w:ascii="仿宋" w:eastAsia="仿宋" w:hAnsi="仿宋" w:cs="仿宋" w:hint="eastAsia"/>
          <w:position w:val="-24"/>
          <w:sz w:val="28"/>
          <w:szCs w:val="28"/>
        </w:rPr>
        <w:t>12</w:t>
      </w:r>
      <w:r w:rsidRPr="00127DD5">
        <w:rPr>
          <w:rFonts w:ascii="仿宋" w:eastAsia="仿宋" w:hAnsi="仿宋" w:cs="仿宋" w:hint="eastAsia"/>
          <w:position w:val="-24"/>
          <w:sz w:val="28"/>
          <w:szCs w:val="28"/>
        </w:rPr>
        <w:t>月，</w:t>
      </w:r>
      <w:r>
        <w:rPr>
          <w:rFonts w:ascii="仿宋" w:eastAsia="仿宋" w:hAnsi="仿宋" w:cs="仿宋" w:hint="eastAsia"/>
          <w:position w:val="-24"/>
          <w:sz w:val="28"/>
          <w:szCs w:val="28"/>
        </w:rPr>
        <w:t>广东汇德科技有限公司</w:t>
      </w:r>
      <w:r w:rsidRPr="00127DD5">
        <w:rPr>
          <w:rFonts w:ascii="仿宋" w:eastAsia="仿宋" w:hAnsi="仿宋" w:cs="仿宋" w:hint="eastAsia"/>
          <w:position w:val="-24"/>
          <w:sz w:val="28"/>
          <w:szCs w:val="28"/>
        </w:rPr>
        <w:t>组建编制小组，开展团体标准草案编制工作。</w:t>
      </w:r>
    </w:p>
    <w:p w:rsidR="00AC5B31" w:rsidRPr="00127DD5" w:rsidRDefault="00127DD5" w:rsidP="00127DD5">
      <w:pPr>
        <w:snapToGrid w:val="0"/>
        <w:spacing w:line="360" w:lineRule="auto"/>
        <w:ind w:firstLine="560"/>
        <w:rPr>
          <w:rFonts w:ascii="仿宋" w:eastAsia="仿宋" w:hAnsi="仿宋" w:cs="仿宋"/>
          <w:position w:val="-24"/>
          <w:sz w:val="28"/>
          <w:szCs w:val="28"/>
        </w:rPr>
      </w:pPr>
      <w:r w:rsidRPr="00127DD5">
        <w:rPr>
          <w:rFonts w:ascii="仿宋" w:eastAsia="仿宋" w:hAnsi="仿宋" w:cs="仿宋"/>
          <w:position w:val="-24"/>
          <w:sz w:val="28"/>
          <w:szCs w:val="28"/>
        </w:rPr>
        <w:t>本标准</w:t>
      </w:r>
      <w:r w:rsidRPr="00127DD5">
        <w:rPr>
          <w:rFonts w:ascii="仿宋" w:eastAsia="仿宋" w:hAnsi="仿宋" w:cs="仿宋" w:hint="eastAsia"/>
          <w:position w:val="-24"/>
          <w:sz w:val="28"/>
          <w:szCs w:val="28"/>
        </w:rPr>
        <w:t>由</w:t>
      </w:r>
      <w:r>
        <w:rPr>
          <w:rFonts w:ascii="仿宋" w:eastAsia="仿宋" w:hAnsi="仿宋" w:cs="仿宋" w:hint="eastAsia"/>
          <w:position w:val="-24"/>
          <w:sz w:val="28"/>
          <w:szCs w:val="28"/>
        </w:rPr>
        <w:t>广东汇德科技有限公司</w:t>
      </w:r>
      <w:r w:rsidRPr="00127DD5">
        <w:rPr>
          <w:rFonts w:ascii="仿宋" w:eastAsia="仿宋" w:hAnsi="仿宋" w:cs="仿宋"/>
          <w:position w:val="-24"/>
          <w:sz w:val="28"/>
          <w:szCs w:val="28"/>
        </w:rPr>
        <w:t>提出，由中山市环境科学学会归口管理。本标准</w:t>
      </w:r>
      <w:r w:rsidRPr="00127DD5">
        <w:rPr>
          <w:rFonts w:ascii="仿宋" w:eastAsia="仿宋" w:hAnsi="仿宋" w:cs="仿宋" w:hint="eastAsia"/>
          <w:position w:val="-24"/>
          <w:sz w:val="28"/>
          <w:szCs w:val="28"/>
        </w:rPr>
        <w:t>主要</w:t>
      </w:r>
      <w:r w:rsidRPr="00127DD5">
        <w:rPr>
          <w:rFonts w:ascii="仿宋" w:eastAsia="仿宋" w:hAnsi="仿宋" w:cs="仿宋"/>
          <w:position w:val="-24"/>
          <w:sz w:val="28"/>
          <w:szCs w:val="28"/>
        </w:rPr>
        <w:t>起草单位：</w:t>
      </w:r>
      <w:r>
        <w:rPr>
          <w:rFonts w:ascii="仿宋" w:eastAsia="仿宋" w:hAnsi="仿宋" w:cs="仿宋" w:hint="eastAsia"/>
          <w:position w:val="-24"/>
          <w:sz w:val="28"/>
          <w:szCs w:val="28"/>
        </w:rPr>
        <w:t>广东汇德科技有限公司、</w:t>
      </w:r>
      <w:r w:rsidR="00291A03">
        <w:rPr>
          <w:rFonts w:ascii="仿宋" w:eastAsia="仿宋" w:hAnsi="仿宋" w:cs="仿宋"/>
          <w:position w:val="-24"/>
          <w:sz w:val="28"/>
          <w:szCs w:val="28"/>
        </w:rPr>
        <w:t>中山市生态环境技术中心、</w:t>
      </w:r>
      <w:r w:rsidRPr="00127DD5">
        <w:rPr>
          <w:rFonts w:ascii="仿宋" w:eastAsia="仿宋" w:hAnsi="仿宋" w:cs="仿宋"/>
          <w:position w:val="-24"/>
          <w:sz w:val="28"/>
          <w:szCs w:val="28"/>
        </w:rPr>
        <w:t>中山市环境</w:t>
      </w:r>
      <w:r w:rsidRPr="00127DD5">
        <w:rPr>
          <w:rFonts w:ascii="仿宋" w:eastAsia="仿宋" w:hAnsi="仿宋" w:cs="仿宋" w:hint="eastAsia"/>
          <w:position w:val="-24"/>
          <w:sz w:val="28"/>
          <w:szCs w:val="28"/>
        </w:rPr>
        <w:t>保护技术中心</w:t>
      </w:r>
      <w:r w:rsidRPr="00127DD5">
        <w:rPr>
          <w:rFonts w:ascii="仿宋" w:eastAsia="仿宋" w:hAnsi="仿宋" w:cs="仿宋"/>
          <w:position w:val="-24"/>
          <w:sz w:val="28"/>
          <w:szCs w:val="28"/>
        </w:rPr>
        <w:t>、</w:t>
      </w:r>
      <w:r w:rsidRPr="00127DD5">
        <w:rPr>
          <w:rFonts w:ascii="仿宋" w:eastAsia="仿宋" w:hAnsi="仿宋" w:cs="仿宋" w:hint="eastAsia"/>
          <w:position w:val="-24"/>
          <w:sz w:val="28"/>
          <w:szCs w:val="28"/>
        </w:rPr>
        <w:t>中山市环境保护科学研究院有限公司</w:t>
      </w:r>
      <w:r w:rsidR="006F691D">
        <w:rPr>
          <w:rFonts w:ascii="仿宋" w:eastAsia="仿宋" w:hAnsi="仿宋" w:cs="仿宋" w:hint="eastAsia"/>
          <w:position w:val="-24"/>
          <w:sz w:val="28"/>
          <w:szCs w:val="28"/>
        </w:rPr>
        <w:t>、中山大学、华南理工大学</w:t>
      </w:r>
      <w:r w:rsidRPr="00127DD5">
        <w:rPr>
          <w:rFonts w:ascii="仿宋" w:eastAsia="仿宋" w:hAnsi="仿宋" w:cs="仿宋" w:hint="eastAsia"/>
          <w:position w:val="-24"/>
          <w:sz w:val="28"/>
          <w:szCs w:val="28"/>
        </w:rPr>
        <w:t>。</w:t>
      </w:r>
      <w:bookmarkStart w:id="8" w:name="_GoBack"/>
      <w:bookmarkEnd w:id="8"/>
    </w:p>
    <w:p w:rsidR="00C92E97" w:rsidRPr="00AC5B31" w:rsidRDefault="00C92E97" w:rsidP="005D3411">
      <w:pPr>
        <w:pStyle w:val="2"/>
        <w:spacing w:line="360" w:lineRule="auto"/>
        <w:ind w:firstLine="560"/>
      </w:pPr>
      <w:bookmarkStart w:id="9" w:name="_Toc150164262"/>
      <w:bookmarkStart w:id="10" w:name="_Toc153992741"/>
      <w:r w:rsidRPr="00AC5B31">
        <w:rPr>
          <w:rFonts w:hint="eastAsia"/>
        </w:rPr>
        <w:t>（二）中山市工业企业活性炭</w:t>
      </w:r>
      <w:r w:rsidR="00982AA7">
        <w:rPr>
          <w:rFonts w:hint="eastAsia"/>
        </w:rPr>
        <w:t>治理设施</w:t>
      </w:r>
      <w:r w:rsidRPr="00AC5B31">
        <w:rPr>
          <w:rFonts w:hint="eastAsia"/>
        </w:rPr>
        <w:t>使用情况调查</w:t>
      </w:r>
      <w:bookmarkEnd w:id="9"/>
      <w:bookmarkEnd w:id="10"/>
    </w:p>
    <w:p w:rsidR="00D33B06" w:rsidRDefault="00794C7B" w:rsidP="00343BD7">
      <w:pPr>
        <w:snapToGrid w:val="0"/>
        <w:spacing w:line="360" w:lineRule="auto"/>
        <w:ind w:firstLine="560"/>
        <w:rPr>
          <w:rFonts w:ascii="仿宋" w:eastAsia="仿宋" w:hAnsi="仿宋" w:cs="仿宋"/>
          <w:position w:val="-24"/>
          <w:sz w:val="28"/>
          <w:szCs w:val="28"/>
        </w:rPr>
      </w:pPr>
      <w:r w:rsidRPr="00794C7B">
        <w:rPr>
          <w:rFonts w:ascii="仿宋" w:eastAsia="仿宋" w:hAnsi="仿宋" w:cs="仿宋" w:hint="eastAsia"/>
          <w:position w:val="-24"/>
          <w:sz w:val="28"/>
          <w:szCs w:val="28"/>
        </w:rPr>
        <w:t>2023年</w:t>
      </w:r>
      <w:r>
        <w:rPr>
          <w:rFonts w:ascii="仿宋" w:eastAsia="仿宋" w:hAnsi="仿宋" w:cs="仿宋" w:hint="eastAsia"/>
          <w:position w:val="-24"/>
          <w:sz w:val="28"/>
          <w:szCs w:val="28"/>
        </w:rPr>
        <w:t>5月-9月，</w:t>
      </w:r>
      <w:r w:rsidR="00982AA7">
        <w:rPr>
          <w:rFonts w:ascii="仿宋" w:eastAsia="仿宋" w:hAnsi="仿宋" w:cs="仿宋" w:hint="eastAsia"/>
          <w:position w:val="-24"/>
          <w:sz w:val="28"/>
          <w:szCs w:val="28"/>
        </w:rPr>
        <w:t>编制小组共对中山市范围内</w:t>
      </w:r>
      <w:r w:rsidR="00343BD7">
        <w:rPr>
          <w:rFonts w:ascii="仿宋" w:eastAsia="仿宋" w:hAnsi="仿宋" w:cs="仿宋" w:hint="eastAsia"/>
          <w:position w:val="-24"/>
          <w:sz w:val="28"/>
          <w:szCs w:val="28"/>
        </w:rPr>
        <w:t>41</w:t>
      </w:r>
      <w:r w:rsidR="00982AA7">
        <w:rPr>
          <w:rFonts w:ascii="仿宋" w:eastAsia="仿宋" w:hAnsi="仿宋" w:cs="仿宋" w:hint="eastAsia"/>
          <w:position w:val="-24"/>
          <w:sz w:val="28"/>
          <w:szCs w:val="28"/>
        </w:rPr>
        <w:t>家涉活性炭治理设施使用的工业企业进行电话调查，此外，编制小组对</w:t>
      </w:r>
      <w:r w:rsidR="00982AA7" w:rsidRPr="00982AA7">
        <w:rPr>
          <w:rFonts w:ascii="仿宋" w:eastAsia="仿宋" w:hAnsi="仿宋" w:cs="仿宋" w:hint="eastAsia"/>
          <w:position w:val="-24"/>
          <w:sz w:val="28"/>
          <w:szCs w:val="28"/>
        </w:rPr>
        <w:t>中山市巴德富化工科技有限公司、中山崇高玩具制品厂有限公司、中山市德马汽车零部件有限公司、中山市恒美塑料真空镀膜有限公司、中山鸿兴印刷包装有限公司、广东金马游乐股份有限公司、中山市</w:t>
      </w:r>
      <w:proofErr w:type="gramStart"/>
      <w:r w:rsidR="00982AA7" w:rsidRPr="00982AA7">
        <w:rPr>
          <w:rFonts w:ascii="仿宋" w:eastAsia="仿宋" w:hAnsi="仿宋" w:cs="仿宋" w:hint="eastAsia"/>
          <w:position w:val="-24"/>
          <w:sz w:val="28"/>
          <w:szCs w:val="28"/>
        </w:rPr>
        <w:t>莱</w:t>
      </w:r>
      <w:proofErr w:type="gramEnd"/>
      <w:r w:rsidR="00982AA7" w:rsidRPr="00982AA7">
        <w:rPr>
          <w:rFonts w:ascii="仿宋" w:eastAsia="仿宋" w:hAnsi="仿宋" w:cs="仿宋" w:hint="eastAsia"/>
          <w:position w:val="-24"/>
          <w:sz w:val="28"/>
          <w:szCs w:val="28"/>
        </w:rPr>
        <w:t>利灯饰股份有限公司、美</w:t>
      </w:r>
      <w:proofErr w:type="gramStart"/>
      <w:r w:rsidR="00982AA7" w:rsidRPr="00982AA7">
        <w:rPr>
          <w:rFonts w:ascii="仿宋" w:eastAsia="仿宋" w:hAnsi="仿宋" w:cs="仿宋" w:hint="eastAsia"/>
          <w:position w:val="-24"/>
          <w:sz w:val="28"/>
          <w:szCs w:val="28"/>
        </w:rPr>
        <w:t>克顿微金属</w:t>
      </w:r>
      <w:proofErr w:type="gramEnd"/>
      <w:r w:rsidR="00982AA7" w:rsidRPr="00982AA7">
        <w:rPr>
          <w:rFonts w:ascii="仿宋" w:eastAsia="仿宋" w:hAnsi="仿宋" w:cs="仿宋" w:hint="eastAsia"/>
          <w:position w:val="-24"/>
          <w:sz w:val="28"/>
          <w:szCs w:val="28"/>
        </w:rPr>
        <w:t>（中山）有限公司、中山南益纸品包装有限公司、中山</w:t>
      </w:r>
      <w:proofErr w:type="gramStart"/>
      <w:r w:rsidR="00982AA7" w:rsidRPr="00982AA7">
        <w:rPr>
          <w:rFonts w:ascii="仿宋" w:eastAsia="仿宋" w:hAnsi="仿宋" w:cs="仿宋" w:hint="eastAsia"/>
          <w:position w:val="-24"/>
          <w:sz w:val="28"/>
          <w:szCs w:val="28"/>
        </w:rPr>
        <w:t>崎</w:t>
      </w:r>
      <w:proofErr w:type="gramEnd"/>
      <w:r w:rsidR="00982AA7" w:rsidRPr="00982AA7">
        <w:rPr>
          <w:rFonts w:ascii="仿宋" w:eastAsia="仿宋" w:hAnsi="仿宋" w:cs="仿宋" w:hint="eastAsia"/>
          <w:position w:val="-24"/>
          <w:sz w:val="28"/>
          <w:szCs w:val="28"/>
        </w:rPr>
        <w:t>宇塑料包装有限公司、中山市时兴装饰有限公司、中山苏</w:t>
      </w:r>
      <w:proofErr w:type="gramStart"/>
      <w:r w:rsidR="00982AA7" w:rsidRPr="00982AA7">
        <w:rPr>
          <w:rFonts w:ascii="仿宋" w:eastAsia="仿宋" w:hAnsi="仿宋" w:cs="仿宋" w:hint="eastAsia"/>
          <w:position w:val="-24"/>
          <w:sz w:val="28"/>
          <w:szCs w:val="28"/>
        </w:rPr>
        <w:t>特</w:t>
      </w:r>
      <w:proofErr w:type="gramEnd"/>
      <w:r w:rsidR="00982AA7" w:rsidRPr="00982AA7">
        <w:rPr>
          <w:rFonts w:ascii="仿宋" w:eastAsia="仿宋" w:hAnsi="仿宋" w:cs="仿宋" w:hint="eastAsia"/>
          <w:position w:val="-24"/>
          <w:sz w:val="28"/>
          <w:szCs w:val="28"/>
        </w:rPr>
        <w:t>宝新材料有限公司、中山溢进五金制品有限公司、中山市永</w:t>
      </w:r>
      <w:proofErr w:type="gramStart"/>
      <w:r w:rsidR="00982AA7" w:rsidRPr="00982AA7">
        <w:rPr>
          <w:rFonts w:ascii="仿宋" w:eastAsia="仿宋" w:hAnsi="仿宋" w:cs="仿宋" w:hint="eastAsia"/>
          <w:position w:val="-24"/>
          <w:sz w:val="28"/>
          <w:szCs w:val="28"/>
        </w:rPr>
        <w:t>明电子</w:t>
      </w:r>
      <w:proofErr w:type="gramEnd"/>
      <w:r w:rsidR="00982AA7" w:rsidRPr="00982AA7">
        <w:rPr>
          <w:rFonts w:ascii="仿宋" w:eastAsia="仿宋" w:hAnsi="仿宋" w:cs="仿宋" w:hint="eastAsia"/>
          <w:position w:val="-24"/>
          <w:sz w:val="28"/>
          <w:szCs w:val="28"/>
        </w:rPr>
        <w:t>有限公司</w:t>
      </w:r>
      <w:r w:rsidR="00982AA7">
        <w:rPr>
          <w:rFonts w:ascii="仿宋" w:eastAsia="仿宋" w:hAnsi="仿宋" w:cs="仿宋" w:hint="eastAsia"/>
          <w:position w:val="-24"/>
          <w:sz w:val="28"/>
          <w:szCs w:val="28"/>
        </w:rPr>
        <w:t>共14家企业开展活性炭治理设施使用情况实地调研。</w:t>
      </w:r>
    </w:p>
    <w:p w:rsidR="00982AA7" w:rsidRPr="00794C7B" w:rsidRDefault="00343BD7" w:rsidP="00343BD7">
      <w:pPr>
        <w:snapToGrid w:val="0"/>
        <w:spacing w:line="360" w:lineRule="auto"/>
        <w:ind w:firstLine="560"/>
        <w:rPr>
          <w:rFonts w:ascii="仿宋" w:eastAsia="仿宋" w:hAnsi="仿宋" w:cs="仿宋"/>
          <w:position w:val="-24"/>
          <w:sz w:val="28"/>
          <w:szCs w:val="28"/>
        </w:rPr>
      </w:pPr>
      <w:r>
        <w:rPr>
          <w:rFonts w:ascii="仿宋" w:eastAsia="仿宋" w:hAnsi="仿宋" w:cs="仿宋" w:hint="eastAsia"/>
          <w:position w:val="-24"/>
          <w:sz w:val="28"/>
          <w:szCs w:val="28"/>
        </w:rPr>
        <w:t>电话</w:t>
      </w:r>
      <w:r w:rsidR="00982AA7">
        <w:rPr>
          <w:rFonts w:ascii="仿宋" w:eastAsia="仿宋" w:hAnsi="仿宋" w:cs="仿宋" w:hint="eastAsia"/>
          <w:position w:val="-24"/>
          <w:sz w:val="28"/>
          <w:szCs w:val="28"/>
        </w:rPr>
        <w:t>调查</w:t>
      </w:r>
      <w:r>
        <w:rPr>
          <w:rFonts w:ascii="仿宋" w:eastAsia="仿宋" w:hAnsi="仿宋" w:cs="仿宋" w:hint="eastAsia"/>
          <w:position w:val="-24"/>
          <w:sz w:val="28"/>
          <w:szCs w:val="28"/>
        </w:rPr>
        <w:t>、实地调研</w:t>
      </w:r>
      <w:r w:rsidR="00982AA7">
        <w:rPr>
          <w:rFonts w:ascii="仿宋" w:eastAsia="仿宋" w:hAnsi="仿宋" w:cs="仿宋" w:hint="eastAsia"/>
          <w:position w:val="-24"/>
          <w:sz w:val="28"/>
          <w:szCs w:val="28"/>
        </w:rPr>
        <w:t>内容</w:t>
      </w:r>
      <w:r>
        <w:rPr>
          <w:rFonts w:ascii="仿宋" w:eastAsia="仿宋" w:hAnsi="仿宋" w:cs="仿宋" w:hint="eastAsia"/>
          <w:position w:val="-24"/>
          <w:sz w:val="28"/>
          <w:szCs w:val="28"/>
        </w:rPr>
        <w:t>均</w:t>
      </w:r>
      <w:r w:rsidR="00982AA7">
        <w:rPr>
          <w:rFonts w:ascii="仿宋" w:eastAsia="仿宋" w:hAnsi="仿宋" w:cs="仿宋" w:hint="eastAsia"/>
          <w:position w:val="-24"/>
          <w:sz w:val="28"/>
          <w:szCs w:val="28"/>
        </w:rPr>
        <w:t>围绕本标准</w:t>
      </w:r>
      <w:r>
        <w:rPr>
          <w:rFonts w:ascii="仿宋" w:eastAsia="仿宋" w:hAnsi="仿宋" w:cs="仿宋" w:hint="eastAsia"/>
          <w:position w:val="-24"/>
          <w:sz w:val="28"/>
          <w:szCs w:val="28"/>
        </w:rPr>
        <w:t>内容及结构进行设计，</w:t>
      </w:r>
      <w:r w:rsidR="00982AA7">
        <w:rPr>
          <w:rFonts w:ascii="仿宋" w:eastAsia="仿宋" w:hAnsi="仿宋" w:cs="仿宋" w:hint="eastAsia"/>
          <w:position w:val="-24"/>
          <w:sz w:val="28"/>
          <w:szCs w:val="28"/>
        </w:rPr>
        <w:t>电话调查及实地调研所采集的所有有效数据均作为本项标准编制的数据参考。</w:t>
      </w:r>
    </w:p>
    <w:p w:rsidR="00C92E97" w:rsidRPr="00AC5B31" w:rsidRDefault="00C92E97" w:rsidP="005D3411">
      <w:pPr>
        <w:pStyle w:val="1"/>
        <w:spacing w:line="360" w:lineRule="auto"/>
      </w:pPr>
      <w:bookmarkStart w:id="11" w:name="_Toc153992742"/>
      <w:r w:rsidRPr="00AC5B31">
        <w:rPr>
          <w:rFonts w:hint="eastAsia"/>
        </w:rPr>
        <w:t>三、标准制定原则</w:t>
      </w:r>
      <w:bookmarkEnd w:id="11"/>
    </w:p>
    <w:p w:rsidR="00794C7B" w:rsidRDefault="005602FC" w:rsidP="00200F28">
      <w:pPr>
        <w:snapToGrid w:val="0"/>
        <w:spacing w:line="360" w:lineRule="auto"/>
        <w:ind w:firstLine="560"/>
        <w:rPr>
          <w:rFonts w:ascii="仿宋" w:eastAsia="仿宋" w:hAnsi="仿宋" w:cs="仿宋"/>
          <w:position w:val="-24"/>
          <w:sz w:val="28"/>
          <w:szCs w:val="28"/>
        </w:rPr>
      </w:pPr>
      <w:r w:rsidRPr="005602FC">
        <w:rPr>
          <w:rFonts w:ascii="仿宋" w:eastAsia="仿宋" w:hAnsi="仿宋" w:cs="仿宋" w:hint="eastAsia"/>
          <w:position w:val="-24"/>
          <w:sz w:val="28"/>
          <w:szCs w:val="28"/>
        </w:rPr>
        <w:t>在修订过程中，经共同商定将《有机废气治理用活性炭规范》名称修改为《</w:t>
      </w:r>
      <w:r w:rsidR="00291A03" w:rsidRPr="00291A03">
        <w:rPr>
          <w:rFonts w:ascii="仿宋" w:eastAsia="仿宋" w:hAnsi="仿宋" w:cs="仿宋" w:hint="eastAsia"/>
          <w:position w:val="-24"/>
          <w:sz w:val="28"/>
          <w:szCs w:val="28"/>
        </w:rPr>
        <w:t>有机废气活性炭吸附装置技术规范</w:t>
      </w:r>
      <w:r w:rsidRPr="005602FC">
        <w:rPr>
          <w:rFonts w:ascii="仿宋" w:eastAsia="仿宋" w:hAnsi="仿宋" w:cs="仿宋" w:hint="eastAsia"/>
          <w:position w:val="-24"/>
          <w:sz w:val="28"/>
          <w:szCs w:val="28"/>
        </w:rPr>
        <w:t>》（暂定名，《</w:t>
      </w:r>
      <w:r w:rsidR="00291A03" w:rsidRPr="00291A03">
        <w:rPr>
          <w:rFonts w:ascii="仿宋" w:eastAsia="仿宋" w:hAnsi="仿宋" w:cs="仿宋" w:hint="eastAsia"/>
          <w:position w:val="-24"/>
          <w:sz w:val="28"/>
          <w:szCs w:val="28"/>
        </w:rPr>
        <w:t>有机废气活性炭吸附装置技术规范</w:t>
      </w:r>
      <w:r w:rsidRPr="005602FC">
        <w:rPr>
          <w:rFonts w:ascii="仿宋" w:eastAsia="仿宋" w:hAnsi="仿宋" w:cs="仿宋" w:hint="eastAsia"/>
          <w:position w:val="-24"/>
          <w:sz w:val="28"/>
          <w:szCs w:val="28"/>
        </w:rPr>
        <w:t>》的编制遵循规范性、一致性和可操作性的原则。《</w:t>
      </w:r>
      <w:r w:rsidR="00291A03" w:rsidRPr="00291A03">
        <w:rPr>
          <w:rFonts w:ascii="仿宋" w:eastAsia="仿宋" w:hAnsi="仿宋" w:cs="仿宋" w:hint="eastAsia"/>
          <w:position w:val="-24"/>
          <w:sz w:val="28"/>
          <w:szCs w:val="28"/>
        </w:rPr>
        <w:t>有机废气活性炭吸附装置技术规范</w:t>
      </w:r>
      <w:r w:rsidRPr="005602FC">
        <w:rPr>
          <w:rFonts w:ascii="仿宋" w:eastAsia="仿宋" w:hAnsi="仿宋" w:cs="仿宋" w:hint="eastAsia"/>
          <w:position w:val="-24"/>
          <w:sz w:val="28"/>
          <w:szCs w:val="28"/>
        </w:rPr>
        <w:t>》的起草制定规范化，遵守与制定标准有关的基础标准及相关的法律法规的规定，按照GB/T 1.1—2020《标准化工作导则第1部分：标准化文件的结构和起草规则》、《中山市环境科学学会团体标准管理办法》等编制起草。</w:t>
      </w:r>
    </w:p>
    <w:p w:rsidR="00AC5B31" w:rsidRPr="00200F28" w:rsidRDefault="005602FC" w:rsidP="00200F28">
      <w:pPr>
        <w:snapToGrid w:val="0"/>
        <w:spacing w:line="360" w:lineRule="auto"/>
        <w:ind w:firstLine="560"/>
        <w:rPr>
          <w:rFonts w:ascii="仿宋" w:eastAsia="仿宋" w:hAnsi="仿宋" w:cs="仿宋"/>
          <w:position w:val="-24"/>
          <w:sz w:val="28"/>
          <w:szCs w:val="28"/>
        </w:rPr>
      </w:pPr>
      <w:r w:rsidRPr="005602FC">
        <w:rPr>
          <w:rFonts w:ascii="仿宋" w:eastAsia="仿宋" w:hAnsi="仿宋" w:cs="仿宋" w:hint="eastAsia"/>
          <w:position w:val="-24"/>
          <w:sz w:val="28"/>
          <w:szCs w:val="28"/>
        </w:rPr>
        <w:t>《</w:t>
      </w:r>
      <w:r w:rsidR="00291A03" w:rsidRPr="00291A03">
        <w:rPr>
          <w:rFonts w:ascii="仿宋" w:eastAsia="仿宋" w:hAnsi="仿宋" w:cs="仿宋" w:hint="eastAsia"/>
          <w:position w:val="-24"/>
          <w:sz w:val="28"/>
          <w:szCs w:val="28"/>
        </w:rPr>
        <w:t>有机废气活性炭吸附装置技术规范</w:t>
      </w:r>
      <w:r w:rsidRPr="005602FC">
        <w:rPr>
          <w:rFonts w:ascii="仿宋" w:eastAsia="仿宋" w:hAnsi="仿宋" w:cs="仿宋" w:hint="eastAsia"/>
          <w:position w:val="-24"/>
          <w:sz w:val="28"/>
          <w:szCs w:val="28"/>
        </w:rPr>
        <w:t>》的制定与现行的国家、行业、地方标准协调一致，相互兼容并有机衔接。《</w:t>
      </w:r>
      <w:r w:rsidR="00291A03" w:rsidRPr="00291A03">
        <w:rPr>
          <w:rFonts w:ascii="仿宋" w:eastAsia="仿宋" w:hAnsi="仿宋" w:cs="仿宋" w:hint="eastAsia"/>
          <w:position w:val="-24"/>
          <w:sz w:val="28"/>
          <w:szCs w:val="28"/>
        </w:rPr>
        <w:t>有机废气活性炭吸附装置技术规范</w:t>
      </w:r>
      <w:r w:rsidRPr="005602FC">
        <w:rPr>
          <w:rFonts w:ascii="仿宋" w:eastAsia="仿宋" w:hAnsi="仿宋" w:cs="仿宋" w:hint="eastAsia"/>
          <w:position w:val="-24"/>
          <w:sz w:val="28"/>
          <w:szCs w:val="28"/>
        </w:rPr>
        <w:t>》的制定符合国家法律法规、中山市地方性法规等相关规定，并符合中山实际情况，可操作性强。</w:t>
      </w:r>
    </w:p>
    <w:p w:rsidR="00C92E97" w:rsidRPr="00AC5B31" w:rsidRDefault="004566B3" w:rsidP="005D3411">
      <w:pPr>
        <w:pStyle w:val="1"/>
        <w:spacing w:line="360" w:lineRule="auto"/>
      </w:pPr>
      <w:bookmarkStart w:id="12" w:name="_Toc153992743"/>
      <w:r w:rsidRPr="00AC5B31">
        <w:rPr>
          <w:rFonts w:hint="eastAsia"/>
        </w:rPr>
        <w:t>四、主要编制内容及依据</w:t>
      </w:r>
      <w:bookmarkEnd w:id="12"/>
    </w:p>
    <w:p w:rsidR="004566B3" w:rsidRPr="00AC5B31" w:rsidRDefault="004566B3" w:rsidP="005D3411">
      <w:pPr>
        <w:pStyle w:val="2"/>
        <w:spacing w:line="360" w:lineRule="auto"/>
        <w:ind w:firstLine="560"/>
      </w:pPr>
      <w:bookmarkStart w:id="13" w:name="_Toc150164265"/>
      <w:bookmarkStart w:id="14" w:name="_Toc153992744"/>
      <w:r w:rsidRPr="00AC5B31">
        <w:t>（一）文件内容结构</w:t>
      </w:r>
      <w:bookmarkEnd w:id="13"/>
      <w:bookmarkEnd w:id="14"/>
    </w:p>
    <w:p w:rsidR="00EC3171" w:rsidRDefault="00EC3171" w:rsidP="00EC3171">
      <w:pPr>
        <w:snapToGrid w:val="0"/>
        <w:spacing w:line="360" w:lineRule="auto"/>
        <w:ind w:firstLine="560"/>
        <w:rPr>
          <w:rFonts w:ascii="仿宋" w:eastAsia="仿宋" w:hAnsi="仿宋" w:cs="仿宋"/>
          <w:position w:val="-24"/>
          <w:sz w:val="28"/>
          <w:szCs w:val="28"/>
        </w:rPr>
      </w:pPr>
      <w:r>
        <w:rPr>
          <w:rFonts w:ascii="仿宋" w:eastAsia="仿宋" w:hAnsi="仿宋" w:cs="仿宋" w:hint="eastAsia"/>
          <w:position w:val="-24"/>
          <w:sz w:val="28"/>
          <w:szCs w:val="28"/>
        </w:rPr>
        <w:t xml:space="preserve">1 </w:t>
      </w:r>
      <w:r w:rsidRPr="00EC3171">
        <w:rPr>
          <w:rFonts w:ascii="仿宋" w:eastAsia="仿宋" w:hAnsi="仿宋" w:cs="仿宋" w:hint="eastAsia"/>
          <w:position w:val="-24"/>
          <w:sz w:val="28"/>
          <w:szCs w:val="28"/>
        </w:rPr>
        <w:t>范围</w:t>
      </w:r>
    </w:p>
    <w:p w:rsidR="00EC3171" w:rsidRDefault="00EC3171" w:rsidP="00EC3171">
      <w:pPr>
        <w:snapToGrid w:val="0"/>
        <w:spacing w:line="360" w:lineRule="auto"/>
        <w:ind w:firstLine="560"/>
        <w:rPr>
          <w:rFonts w:ascii="仿宋" w:eastAsia="仿宋" w:hAnsi="仿宋" w:cs="仿宋"/>
          <w:position w:val="-24"/>
          <w:sz w:val="28"/>
          <w:szCs w:val="28"/>
        </w:rPr>
      </w:pPr>
      <w:r>
        <w:rPr>
          <w:rFonts w:ascii="仿宋" w:eastAsia="仿宋" w:hAnsi="仿宋" w:cs="仿宋" w:hint="eastAsia"/>
          <w:position w:val="-24"/>
          <w:sz w:val="28"/>
          <w:szCs w:val="28"/>
        </w:rPr>
        <w:t xml:space="preserve">2 </w:t>
      </w:r>
      <w:r w:rsidRPr="00EC3171">
        <w:rPr>
          <w:rFonts w:ascii="仿宋" w:eastAsia="仿宋" w:hAnsi="仿宋" w:cs="仿宋" w:hint="eastAsia"/>
          <w:position w:val="-24"/>
          <w:sz w:val="28"/>
          <w:szCs w:val="28"/>
        </w:rPr>
        <w:t>规范性引用文件</w:t>
      </w:r>
    </w:p>
    <w:p w:rsidR="00EC3171" w:rsidRDefault="00EC3171" w:rsidP="00EC3171">
      <w:pPr>
        <w:snapToGrid w:val="0"/>
        <w:spacing w:line="360" w:lineRule="auto"/>
        <w:ind w:firstLine="560"/>
        <w:rPr>
          <w:rFonts w:ascii="仿宋" w:eastAsia="仿宋" w:hAnsi="仿宋" w:cs="仿宋"/>
          <w:position w:val="-24"/>
          <w:sz w:val="28"/>
          <w:szCs w:val="28"/>
        </w:rPr>
      </w:pPr>
      <w:r w:rsidRPr="00EC3171">
        <w:rPr>
          <w:rFonts w:ascii="仿宋" w:eastAsia="仿宋" w:hAnsi="仿宋" w:cs="仿宋" w:hint="eastAsia"/>
          <w:position w:val="-24"/>
          <w:sz w:val="28"/>
          <w:szCs w:val="28"/>
        </w:rPr>
        <w:t>3</w:t>
      </w:r>
      <w:r>
        <w:rPr>
          <w:rFonts w:ascii="仿宋" w:eastAsia="仿宋" w:hAnsi="仿宋" w:cs="仿宋" w:hint="eastAsia"/>
          <w:position w:val="-24"/>
          <w:sz w:val="28"/>
          <w:szCs w:val="28"/>
        </w:rPr>
        <w:t xml:space="preserve"> </w:t>
      </w:r>
      <w:r w:rsidRPr="00EC3171">
        <w:rPr>
          <w:rFonts w:ascii="仿宋" w:eastAsia="仿宋" w:hAnsi="仿宋" w:cs="仿宋" w:hint="eastAsia"/>
          <w:position w:val="-24"/>
          <w:sz w:val="28"/>
          <w:szCs w:val="28"/>
        </w:rPr>
        <w:t>术语和定义</w:t>
      </w:r>
    </w:p>
    <w:p w:rsidR="00EC3171" w:rsidRDefault="00EC3171" w:rsidP="00EC3171">
      <w:pPr>
        <w:snapToGrid w:val="0"/>
        <w:spacing w:line="360" w:lineRule="auto"/>
        <w:ind w:firstLine="560"/>
        <w:rPr>
          <w:rFonts w:ascii="仿宋" w:eastAsia="仿宋" w:hAnsi="仿宋" w:cs="仿宋"/>
          <w:position w:val="-24"/>
          <w:sz w:val="28"/>
          <w:szCs w:val="28"/>
        </w:rPr>
      </w:pPr>
      <w:r w:rsidRPr="00EC3171">
        <w:rPr>
          <w:rFonts w:ascii="仿宋" w:eastAsia="仿宋" w:hAnsi="仿宋" w:cs="仿宋" w:hint="eastAsia"/>
          <w:position w:val="-24"/>
          <w:sz w:val="28"/>
          <w:szCs w:val="28"/>
        </w:rPr>
        <w:t>4</w:t>
      </w:r>
      <w:r>
        <w:rPr>
          <w:rFonts w:ascii="仿宋" w:eastAsia="仿宋" w:hAnsi="仿宋" w:cs="仿宋" w:hint="eastAsia"/>
          <w:position w:val="-24"/>
          <w:sz w:val="28"/>
          <w:szCs w:val="28"/>
        </w:rPr>
        <w:t xml:space="preserve"> </w:t>
      </w:r>
      <w:r w:rsidRPr="00EC3171">
        <w:rPr>
          <w:rFonts w:ascii="仿宋" w:eastAsia="仿宋" w:hAnsi="仿宋" w:cs="仿宋" w:hint="eastAsia"/>
          <w:position w:val="-24"/>
          <w:sz w:val="28"/>
          <w:szCs w:val="28"/>
        </w:rPr>
        <w:t>一般要求</w:t>
      </w:r>
    </w:p>
    <w:p w:rsidR="00EC3171" w:rsidRDefault="00EC3171" w:rsidP="00EC3171">
      <w:pPr>
        <w:snapToGrid w:val="0"/>
        <w:spacing w:line="360" w:lineRule="auto"/>
        <w:ind w:firstLine="560"/>
        <w:rPr>
          <w:rFonts w:ascii="仿宋" w:eastAsia="仿宋" w:hAnsi="仿宋" w:cs="仿宋"/>
          <w:position w:val="-24"/>
          <w:sz w:val="28"/>
          <w:szCs w:val="28"/>
        </w:rPr>
      </w:pPr>
      <w:r w:rsidRPr="00EC3171">
        <w:rPr>
          <w:rFonts w:ascii="仿宋" w:eastAsia="仿宋" w:hAnsi="仿宋" w:cs="仿宋" w:hint="eastAsia"/>
          <w:position w:val="-24"/>
          <w:sz w:val="28"/>
          <w:szCs w:val="28"/>
        </w:rPr>
        <w:t>5</w:t>
      </w:r>
      <w:r>
        <w:rPr>
          <w:rFonts w:ascii="仿宋" w:eastAsia="仿宋" w:hAnsi="仿宋" w:cs="仿宋" w:hint="eastAsia"/>
          <w:position w:val="-24"/>
          <w:sz w:val="28"/>
          <w:szCs w:val="28"/>
        </w:rPr>
        <w:t xml:space="preserve"> </w:t>
      </w:r>
      <w:r w:rsidR="00291A03">
        <w:rPr>
          <w:rFonts w:ascii="仿宋" w:eastAsia="仿宋" w:hAnsi="仿宋" w:cs="仿宋" w:hint="eastAsia"/>
          <w:position w:val="-24"/>
          <w:sz w:val="28"/>
          <w:szCs w:val="28"/>
        </w:rPr>
        <w:t>预处理要求</w:t>
      </w:r>
    </w:p>
    <w:p w:rsidR="00EC3171" w:rsidRDefault="00EC3171" w:rsidP="00EC3171">
      <w:pPr>
        <w:snapToGrid w:val="0"/>
        <w:spacing w:line="360" w:lineRule="auto"/>
        <w:ind w:firstLine="560"/>
        <w:rPr>
          <w:rFonts w:ascii="仿宋" w:eastAsia="仿宋" w:hAnsi="仿宋" w:cs="仿宋"/>
          <w:position w:val="-24"/>
          <w:sz w:val="28"/>
          <w:szCs w:val="28"/>
        </w:rPr>
      </w:pPr>
      <w:r w:rsidRPr="00EC3171">
        <w:rPr>
          <w:rFonts w:ascii="仿宋" w:eastAsia="仿宋" w:hAnsi="仿宋" w:cs="仿宋" w:hint="eastAsia"/>
          <w:position w:val="-24"/>
          <w:sz w:val="28"/>
          <w:szCs w:val="28"/>
        </w:rPr>
        <w:t>6</w:t>
      </w:r>
      <w:r>
        <w:rPr>
          <w:rFonts w:ascii="仿宋" w:eastAsia="仿宋" w:hAnsi="仿宋" w:cs="仿宋" w:hint="eastAsia"/>
          <w:position w:val="-24"/>
          <w:sz w:val="28"/>
          <w:szCs w:val="28"/>
        </w:rPr>
        <w:t xml:space="preserve"> </w:t>
      </w:r>
      <w:r w:rsidRPr="00EC3171">
        <w:rPr>
          <w:rFonts w:ascii="仿宋" w:eastAsia="仿宋" w:hAnsi="仿宋" w:cs="仿宋" w:hint="eastAsia"/>
          <w:position w:val="-24"/>
          <w:sz w:val="28"/>
          <w:szCs w:val="28"/>
        </w:rPr>
        <w:t>吸附</w:t>
      </w:r>
      <w:r w:rsidR="00291A03">
        <w:rPr>
          <w:rFonts w:ascii="仿宋" w:eastAsia="仿宋" w:hAnsi="仿宋" w:cs="仿宋" w:hint="eastAsia"/>
          <w:position w:val="-24"/>
          <w:sz w:val="28"/>
          <w:szCs w:val="28"/>
        </w:rPr>
        <w:t>装置设计要求</w:t>
      </w:r>
    </w:p>
    <w:p w:rsidR="00EC3171" w:rsidRDefault="00EC3171" w:rsidP="00EC3171">
      <w:pPr>
        <w:snapToGrid w:val="0"/>
        <w:spacing w:line="360" w:lineRule="auto"/>
        <w:ind w:firstLine="560"/>
        <w:rPr>
          <w:rFonts w:ascii="仿宋" w:eastAsia="仿宋" w:hAnsi="仿宋" w:cs="仿宋"/>
          <w:position w:val="-24"/>
          <w:sz w:val="28"/>
          <w:szCs w:val="28"/>
        </w:rPr>
      </w:pPr>
      <w:r w:rsidRPr="00EC3171">
        <w:rPr>
          <w:rFonts w:ascii="仿宋" w:eastAsia="仿宋" w:hAnsi="仿宋" w:cs="仿宋" w:hint="eastAsia"/>
          <w:position w:val="-24"/>
          <w:sz w:val="28"/>
          <w:szCs w:val="28"/>
        </w:rPr>
        <w:t>7</w:t>
      </w:r>
      <w:r>
        <w:rPr>
          <w:rFonts w:ascii="仿宋" w:eastAsia="仿宋" w:hAnsi="仿宋" w:cs="仿宋" w:hint="eastAsia"/>
          <w:position w:val="-24"/>
          <w:sz w:val="28"/>
          <w:szCs w:val="28"/>
        </w:rPr>
        <w:t xml:space="preserve"> </w:t>
      </w:r>
      <w:r w:rsidRPr="00EC3171">
        <w:rPr>
          <w:rFonts w:ascii="仿宋" w:eastAsia="仿宋" w:hAnsi="仿宋" w:cs="仿宋" w:hint="eastAsia"/>
          <w:position w:val="-24"/>
          <w:sz w:val="28"/>
          <w:szCs w:val="28"/>
        </w:rPr>
        <w:t>吸附</w:t>
      </w:r>
      <w:r w:rsidR="00291A03">
        <w:rPr>
          <w:rFonts w:ascii="仿宋" w:eastAsia="仿宋" w:hAnsi="仿宋" w:cs="仿宋" w:hint="eastAsia"/>
          <w:position w:val="-24"/>
          <w:sz w:val="28"/>
          <w:szCs w:val="28"/>
        </w:rPr>
        <w:t>单元设计要求</w:t>
      </w:r>
    </w:p>
    <w:p w:rsidR="00AC5B31" w:rsidRDefault="00EC3171" w:rsidP="00EC3171">
      <w:pPr>
        <w:snapToGrid w:val="0"/>
        <w:spacing w:line="360" w:lineRule="auto"/>
        <w:ind w:firstLine="560"/>
        <w:rPr>
          <w:rFonts w:ascii="仿宋" w:eastAsia="仿宋" w:hAnsi="仿宋" w:cs="仿宋"/>
          <w:position w:val="-24"/>
          <w:sz w:val="28"/>
          <w:szCs w:val="28"/>
        </w:rPr>
      </w:pPr>
      <w:r w:rsidRPr="00EC3171">
        <w:rPr>
          <w:rFonts w:ascii="仿宋" w:eastAsia="仿宋" w:hAnsi="仿宋" w:cs="仿宋" w:hint="eastAsia"/>
          <w:position w:val="-24"/>
          <w:sz w:val="28"/>
          <w:szCs w:val="28"/>
        </w:rPr>
        <w:t>8</w:t>
      </w:r>
      <w:r>
        <w:rPr>
          <w:rFonts w:ascii="仿宋" w:eastAsia="仿宋" w:hAnsi="仿宋" w:cs="仿宋" w:hint="eastAsia"/>
          <w:position w:val="-24"/>
          <w:sz w:val="28"/>
          <w:szCs w:val="28"/>
        </w:rPr>
        <w:t xml:space="preserve"> </w:t>
      </w:r>
      <w:r w:rsidR="00291A03">
        <w:rPr>
          <w:rFonts w:ascii="仿宋" w:eastAsia="仿宋" w:hAnsi="仿宋" w:cs="仿宋" w:hint="eastAsia"/>
          <w:position w:val="-24"/>
          <w:sz w:val="28"/>
          <w:szCs w:val="28"/>
        </w:rPr>
        <w:t>活性炭要求</w:t>
      </w:r>
    </w:p>
    <w:p w:rsidR="00291A03" w:rsidRDefault="00291A03" w:rsidP="00EC3171">
      <w:pPr>
        <w:snapToGrid w:val="0"/>
        <w:spacing w:line="360" w:lineRule="auto"/>
        <w:ind w:firstLine="560"/>
        <w:rPr>
          <w:rFonts w:ascii="仿宋" w:eastAsia="仿宋" w:hAnsi="仿宋" w:cs="仿宋"/>
          <w:position w:val="-24"/>
          <w:sz w:val="28"/>
          <w:szCs w:val="28"/>
        </w:rPr>
      </w:pPr>
      <w:r>
        <w:rPr>
          <w:rFonts w:ascii="仿宋" w:eastAsia="仿宋" w:hAnsi="仿宋" w:cs="仿宋" w:hint="eastAsia"/>
          <w:position w:val="-24"/>
          <w:sz w:val="28"/>
          <w:szCs w:val="28"/>
        </w:rPr>
        <w:t>9 施工与验收要求</w:t>
      </w:r>
    </w:p>
    <w:p w:rsidR="00291A03" w:rsidRDefault="00291A03" w:rsidP="00EC3171">
      <w:pPr>
        <w:snapToGrid w:val="0"/>
        <w:spacing w:line="360" w:lineRule="auto"/>
        <w:ind w:firstLine="560"/>
        <w:rPr>
          <w:rFonts w:ascii="仿宋" w:eastAsia="仿宋" w:hAnsi="仿宋" w:cs="仿宋"/>
          <w:position w:val="-24"/>
          <w:sz w:val="28"/>
          <w:szCs w:val="28"/>
        </w:rPr>
      </w:pPr>
      <w:r>
        <w:rPr>
          <w:rFonts w:ascii="仿宋" w:eastAsia="仿宋" w:hAnsi="仿宋" w:cs="仿宋" w:hint="eastAsia"/>
          <w:position w:val="-24"/>
          <w:sz w:val="28"/>
          <w:szCs w:val="28"/>
        </w:rPr>
        <w:t>10 运营管理要求</w:t>
      </w:r>
    </w:p>
    <w:p w:rsidR="00291A03" w:rsidRPr="00EC3171" w:rsidRDefault="00291A03" w:rsidP="00EC3171">
      <w:pPr>
        <w:snapToGrid w:val="0"/>
        <w:spacing w:line="360" w:lineRule="auto"/>
        <w:ind w:firstLine="560"/>
        <w:rPr>
          <w:rFonts w:ascii="仿宋" w:eastAsia="仿宋" w:hAnsi="仿宋" w:cs="仿宋"/>
          <w:position w:val="-24"/>
          <w:sz w:val="28"/>
          <w:szCs w:val="28"/>
        </w:rPr>
      </w:pPr>
      <w:r>
        <w:rPr>
          <w:rFonts w:ascii="仿宋" w:eastAsia="仿宋" w:hAnsi="仿宋" w:cs="仿宋" w:hint="eastAsia"/>
          <w:position w:val="-24"/>
          <w:sz w:val="28"/>
          <w:szCs w:val="28"/>
        </w:rPr>
        <w:t>11 监控设施要求</w:t>
      </w:r>
    </w:p>
    <w:p w:rsidR="004566B3" w:rsidRPr="00AC5B31" w:rsidRDefault="004566B3" w:rsidP="005D3411">
      <w:pPr>
        <w:pStyle w:val="2"/>
        <w:spacing w:line="360" w:lineRule="auto"/>
        <w:ind w:firstLine="560"/>
      </w:pPr>
      <w:bookmarkStart w:id="15" w:name="_Toc150164266"/>
      <w:bookmarkStart w:id="16" w:name="_Toc153992745"/>
      <w:r w:rsidRPr="00AC5B31">
        <w:rPr>
          <w:rFonts w:hint="eastAsia"/>
        </w:rPr>
        <w:t>（二）主要条文说明</w:t>
      </w:r>
      <w:bookmarkEnd w:id="15"/>
      <w:bookmarkEnd w:id="16"/>
    </w:p>
    <w:p w:rsidR="00EC3171" w:rsidRDefault="00EC3171" w:rsidP="00EC3171">
      <w:pPr>
        <w:snapToGrid w:val="0"/>
        <w:spacing w:line="360" w:lineRule="auto"/>
        <w:ind w:firstLine="560"/>
        <w:rPr>
          <w:rFonts w:ascii="仿宋" w:eastAsia="仿宋" w:hAnsi="仿宋" w:cs="仿宋"/>
          <w:position w:val="-24"/>
          <w:sz w:val="28"/>
          <w:szCs w:val="28"/>
        </w:rPr>
      </w:pPr>
      <w:r>
        <w:rPr>
          <w:rFonts w:ascii="仿宋" w:eastAsia="仿宋" w:hAnsi="仿宋" w:cs="仿宋" w:hint="eastAsia"/>
          <w:position w:val="-24"/>
          <w:sz w:val="28"/>
          <w:szCs w:val="28"/>
        </w:rPr>
        <w:t>1.</w:t>
      </w:r>
      <w:r w:rsidRPr="00EC3171">
        <w:rPr>
          <w:rFonts w:ascii="仿宋" w:eastAsia="仿宋" w:hAnsi="仿宋" w:cs="仿宋" w:hint="eastAsia"/>
          <w:position w:val="-24"/>
          <w:sz w:val="28"/>
          <w:szCs w:val="28"/>
        </w:rPr>
        <w:t>适用范围</w:t>
      </w:r>
    </w:p>
    <w:p w:rsidR="00291A03" w:rsidRDefault="00291A03" w:rsidP="00291A03">
      <w:pPr>
        <w:snapToGrid w:val="0"/>
        <w:spacing w:line="360" w:lineRule="auto"/>
        <w:ind w:firstLine="560"/>
        <w:rPr>
          <w:rFonts w:ascii="仿宋" w:eastAsia="仿宋" w:hAnsi="仿宋" w:cs="仿宋"/>
          <w:position w:val="-24"/>
          <w:sz w:val="28"/>
          <w:szCs w:val="28"/>
        </w:rPr>
      </w:pPr>
      <w:r w:rsidRPr="00291A03">
        <w:rPr>
          <w:rFonts w:ascii="仿宋" w:eastAsia="仿宋" w:hAnsi="仿宋" w:cs="仿宋" w:hint="eastAsia"/>
          <w:position w:val="-24"/>
          <w:sz w:val="28"/>
          <w:szCs w:val="28"/>
        </w:rPr>
        <w:t>本标准适用于炼油与石化、化学原料和化学品制造、合成纤维、印刷、人造板制造、橡胶和塑料制品、制药、表面涂装、制鞋、家具制造、电子元件制造、纺织印染、汽车修理与维护（喷涂）等行业涉及有机废气活性炭吸附装置的设计、施工、验收和运行管理。</w:t>
      </w:r>
    </w:p>
    <w:p w:rsidR="00EC3171" w:rsidRDefault="00EC3171" w:rsidP="00291A03">
      <w:pPr>
        <w:snapToGrid w:val="0"/>
        <w:spacing w:line="360" w:lineRule="auto"/>
        <w:ind w:firstLine="560"/>
        <w:rPr>
          <w:rFonts w:ascii="仿宋" w:eastAsia="仿宋" w:hAnsi="仿宋" w:cs="仿宋"/>
          <w:position w:val="-24"/>
          <w:sz w:val="28"/>
          <w:szCs w:val="28"/>
        </w:rPr>
      </w:pPr>
      <w:r>
        <w:rPr>
          <w:rFonts w:ascii="仿宋" w:eastAsia="仿宋" w:hAnsi="仿宋" w:cs="仿宋" w:hint="eastAsia"/>
          <w:position w:val="-24"/>
          <w:sz w:val="28"/>
          <w:szCs w:val="28"/>
        </w:rPr>
        <w:t>2.</w:t>
      </w:r>
      <w:r w:rsidRPr="00EC3171">
        <w:rPr>
          <w:rFonts w:ascii="仿宋" w:eastAsia="仿宋" w:hAnsi="仿宋" w:cs="仿宋" w:hint="eastAsia"/>
          <w:position w:val="-24"/>
          <w:sz w:val="28"/>
          <w:szCs w:val="28"/>
        </w:rPr>
        <w:t>规范性引用文件</w:t>
      </w:r>
    </w:p>
    <w:p w:rsidR="00EC3171" w:rsidRDefault="00C01338" w:rsidP="00C01338">
      <w:pPr>
        <w:snapToGrid w:val="0"/>
        <w:spacing w:line="360" w:lineRule="auto"/>
        <w:ind w:firstLine="560"/>
        <w:rPr>
          <w:rFonts w:ascii="仿宋" w:eastAsia="仿宋" w:hAnsi="仿宋" w:cs="仿宋"/>
          <w:position w:val="-24"/>
          <w:sz w:val="28"/>
          <w:szCs w:val="28"/>
        </w:rPr>
      </w:pPr>
      <w:r w:rsidRPr="00C01338">
        <w:rPr>
          <w:rFonts w:ascii="仿宋" w:eastAsia="仿宋" w:hAnsi="仿宋" w:cs="仿宋" w:hint="eastAsia"/>
          <w:position w:val="-24"/>
          <w:sz w:val="28"/>
          <w:szCs w:val="28"/>
        </w:rPr>
        <w:t>本部分为</w:t>
      </w:r>
      <w:r>
        <w:rPr>
          <w:rFonts w:ascii="仿宋" w:eastAsia="仿宋" w:hAnsi="仿宋" w:cs="仿宋" w:hint="eastAsia"/>
          <w:position w:val="-24"/>
          <w:sz w:val="28"/>
          <w:szCs w:val="28"/>
        </w:rPr>
        <w:t>有机废气活性炭吸附设施设计、使用、维护</w:t>
      </w:r>
      <w:r w:rsidRPr="00C01338">
        <w:rPr>
          <w:rFonts w:ascii="仿宋" w:eastAsia="仿宋" w:hAnsi="仿宋" w:cs="仿宋" w:hint="eastAsia"/>
          <w:position w:val="-24"/>
          <w:sz w:val="28"/>
          <w:szCs w:val="28"/>
        </w:rPr>
        <w:t>要遵循的相关环境保护标准和文件。这些标准和文件的有关条文将成为本标准的组成部分。</w:t>
      </w:r>
    </w:p>
    <w:p w:rsidR="00EC3171" w:rsidRDefault="00EC3171" w:rsidP="00EC3171">
      <w:pPr>
        <w:snapToGrid w:val="0"/>
        <w:spacing w:line="360" w:lineRule="auto"/>
        <w:ind w:firstLine="560"/>
        <w:rPr>
          <w:rFonts w:ascii="仿宋" w:eastAsia="仿宋" w:hAnsi="仿宋" w:cs="仿宋"/>
          <w:position w:val="-24"/>
          <w:sz w:val="28"/>
          <w:szCs w:val="28"/>
        </w:rPr>
      </w:pPr>
      <w:r w:rsidRPr="00EC3171">
        <w:rPr>
          <w:rFonts w:ascii="仿宋" w:eastAsia="仿宋" w:hAnsi="仿宋" w:cs="仿宋" w:hint="eastAsia"/>
          <w:position w:val="-24"/>
          <w:sz w:val="28"/>
          <w:szCs w:val="28"/>
        </w:rPr>
        <w:t>3</w:t>
      </w:r>
      <w:r>
        <w:rPr>
          <w:rFonts w:ascii="仿宋" w:eastAsia="仿宋" w:hAnsi="仿宋" w:cs="仿宋" w:hint="eastAsia"/>
          <w:position w:val="-24"/>
          <w:sz w:val="28"/>
          <w:szCs w:val="28"/>
        </w:rPr>
        <w:t>.</w:t>
      </w:r>
      <w:r w:rsidRPr="00EC3171">
        <w:rPr>
          <w:rFonts w:ascii="仿宋" w:eastAsia="仿宋" w:hAnsi="仿宋" w:cs="仿宋" w:hint="eastAsia"/>
          <w:position w:val="-24"/>
          <w:sz w:val="28"/>
          <w:szCs w:val="28"/>
        </w:rPr>
        <w:t>术语和定义</w:t>
      </w:r>
    </w:p>
    <w:p w:rsidR="00EC3171" w:rsidRDefault="00C01338" w:rsidP="00C01338">
      <w:pPr>
        <w:snapToGrid w:val="0"/>
        <w:spacing w:line="360" w:lineRule="auto"/>
        <w:ind w:firstLine="560"/>
        <w:rPr>
          <w:rFonts w:ascii="仿宋" w:eastAsia="仿宋" w:hAnsi="仿宋" w:cs="仿宋"/>
          <w:position w:val="-24"/>
          <w:sz w:val="28"/>
          <w:szCs w:val="28"/>
        </w:rPr>
      </w:pPr>
      <w:r w:rsidRPr="00C01338">
        <w:rPr>
          <w:rFonts w:ascii="仿宋" w:eastAsia="仿宋" w:hAnsi="仿宋" w:cs="仿宋" w:hint="eastAsia"/>
          <w:position w:val="-24"/>
          <w:sz w:val="28"/>
          <w:szCs w:val="28"/>
        </w:rPr>
        <w:t>本标准对本文中重要术语进行了规定，包括</w:t>
      </w:r>
      <w:r>
        <w:rPr>
          <w:rFonts w:ascii="仿宋" w:eastAsia="仿宋" w:hAnsi="仿宋" w:cs="仿宋" w:hint="eastAsia"/>
          <w:position w:val="-24"/>
          <w:sz w:val="28"/>
          <w:szCs w:val="28"/>
        </w:rPr>
        <w:t>：</w:t>
      </w:r>
      <w:r w:rsidR="00291A03" w:rsidRPr="00291A03">
        <w:rPr>
          <w:rFonts w:ascii="仿宋" w:eastAsia="仿宋" w:hAnsi="仿宋" w:cs="仿宋"/>
          <w:position w:val="-24"/>
          <w:sz w:val="28"/>
          <w:szCs w:val="28"/>
        </w:rPr>
        <w:t>挥发性有机化合物、活性炭、煤质活性炭、生物质活性炭、颗粒活性炭、蜂窝活性炭、再生活性炭、有机废气活性炭吸附装置、活性炭吸附单元</w:t>
      </w:r>
      <w:r w:rsidRPr="00C01338">
        <w:rPr>
          <w:rFonts w:ascii="仿宋" w:eastAsia="仿宋" w:hAnsi="仿宋" w:cs="仿宋" w:hint="eastAsia"/>
          <w:position w:val="-24"/>
          <w:sz w:val="28"/>
          <w:szCs w:val="28"/>
        </w:rPr>
        <w:t>等</w:t>
      </w:r>
      <w:r>
        <w:rPr>
          <w:rFonts w:ascii="仿宋" w:eastAsia="仿宋" w:hAnsi="仿宋" w:cs="仿宋" w:hint="eastAsia"/>
          <w:position w:val="-24"/>
          <w:sz w:val="28"/>
          <w:szCs w:val="28"/>
        </w:rPr>
        <w:t>。</w:t>
      </w:r>
    </w:p>
    <w:p w:rsidR="00EC3171" w:rsidRDefault="00EC3171" w:rsidP="00EC3171">
      <w:pPr>
        <w:snapToGrid w:val="0"/>
        <w:spacing w:line="360" w:lineRule="auto"/>
        <w:ind w:firstLine="560"/>
        <w:rPr>
          <w:rFonts w:ascii="仿宋" w:eastAsia="仿宋" w:hAnsi="仿宋" w:cs="仿宋"/>
          <w:position w:val="-24"/>
          <w:sz w:val="28"/>
          <w:szCs w:val="28"/>
        </w:rPr>
      </w:pPr>
      <w:r w:rsidRPr="00EC3171">
        <w:rPr>
          <w:rFonts w:ascii="仿宋" w:eastAsia="仿宋" w:hAnsi="仿宋" w:cs="仿宋" w:hint="eastAsia"/>
          <w:position w:val="-24"/>
          <w:sz w:val="28"/>
          <w:szCs w:val="28"/>
        </w:rPr>
        <w:t>4</w:t>
      </w:r>
      <w:r>
        <w:rPr>
          <w:rFonts w:ascii="仿宋" w:eastAsia="仿宋" w:hAnsi="仿宋" w:cs="仿宋" w:hint="eastAsia"/>
          <w:position w:val="-24"/>
          <w:sz w:val="28"/>
          <w:szCs w:val="28"/>
        </w:rPr>
        <w:t>.</w:t>
      </w:r>
      <w:r w:rsidRPr="00EC3171">
        <w:rPr>
          <w:rFonts w:ascii="仿宋" w:eastAsia="仿宋" w:hAnsi="仿宋" w:cs="仿宋" w:hint="eastAsia"/>
          <w:position w:val="-24"/>
          <w:sz w:val="28"/>
          <w:szCs w:val="28"/>
        </w:rPr>
        <w:t>一般要求</w:t>
      </w:r>
    </w:p>
    <w:p w:rsidR="00EC3171" w:rsidRDefault="00C01338" w:rsidP="00291A03">
      <w:pPr>
        <w:snapToGrid w:val="0"/>
        <w:spacing w:line="360" w:lineRule="auto"/>
        <w:ind w:firstLine="560"/>
        <w:rPr>
          <w:rFonts w:ascii="仿宋" w:eastAsia="仿宋" w:hAnsi="仿宋" w:cs="仿宋"/>
          <w:position w:val="-24"/>
          <w:sz w:val="28"/>
          <w:szCs w:val="28"/>
        </w:rPr>
      </w:pPr>
      <w:proofErr w:type="gramStart"/>
      <w:r w:rsidRPr="00C01338">
        <w:rPr>
          <w:rFonts w:ascii="仿宋" w:eastAsia="仿宋" w:hAnsi="仿宋" w:cs="仿宋" w:hint="eastAsia"/>
          <w:position w:val="-24"/>
          <w:sz w:val="28"/>
          <w:szCs w:val="28"/>
        </w:rPr>
        <w:t>本部分对</w:t>
      </w:r>
      <w:r>
        <w:rPr>
          <w:rFonts w:ascii="仿宋" w:eastAsia="仿宋" w:hAnsi="仿宋" w:cs="仿宋" w:hint="eastAsia"/>
          <w:position w:val="-24"/>
          <w:sz w:val="28"/>
          <w:szCs w:val="28"/>
        </w:rPr>
        <w:t>有机</w:t>
      </w:r>
      <w:proofErr w:type="gramEnd"/>
      <w:r>
        <w:rPr>
          <w:rFonts w:ascii="仿宋" w:eastAsia="仿宋" w:hAnsi="仿宋" w:cs="仿宋" w:hint="eastAsia"/>
          <w:position w:val="-24"/>
          <w:sz w:val="28"/>
          <w:szCs w:val="28"/>
        </w:rPr>
        <w:t>废气活性炭吸附</w:t>
      </w:r>
      <w:r w:rsidR="00291A03">
        <w:rPr>
          <w:rFonts w:ascii="仿宋" w:eastAsia="仿宋" w:hAnsi="仿宋" w:cs="仿宋" w:hint="eastAsia"/>
          <w:position w:val="-24"/>
          <w:sz w:val="28"/>
          <w:szCs w:val="28"/>
        </w:rPr>
        <w:t>装置</w:t>
      </w:r>
      <w:r>
        <w:rPr>
          <w:rFonts w:ascii="仿宋" w:eastAsia="仿宋" w:hAnsi="仿宋" w:cs="仿宋" w:hint="eastAsia"/>
          <w:position w:val="-24"/>
          <w:sz w:val="28"/>
          <w:szCs w:val="28"/>
        </w:rPr>
        <w:t>的</w:t>
      </w:r>
      <w:r w:rsidR="007B440B">
        <w:rPr>
          <w:rFonts w:ascii="仿宋" w:eastAsia="仿宋" w:hAnsi="仿宋" w:cs="仿宋" w:hint="eastAsia"/>
          <w:position w:val="-24"/>
          <w:sz w:val="28"/>
          <w:szCs w:val="28"/>
        </w:rPr>
        <w:t>进气预处理、</w:t>
      </w:r>
      <w:r w:rsidR="00E77C06">
        <w:rPr>
          <w:rFonts w:ascii="仿宋" w:eastAsia="仿宋" w:hAnsi="仿宋" w:cs="仿宋" w:hint="eastAsia"/>
          <w:position w:val="-24"/>
          <w:sz w:val="28"/>
          <w:szCs w:val="28"/>
        </w:rPr>
        <w:t>内部结构、布风、活性炭更换</w:t>
      </w:r>
      <w:r w:rsidRPr="00C01338">
        <w:rPr>
          <w:rFonts w:ascii="仿宋" w:eastAsia="仿宋" w:hAnsi="仿宋" w:cs="仿宋" w:hint="eastAsia"/>
          <w:position w:val="-24"/>
          <w:sz w:val="28"/>
          <w:szCs w:val="28"/>
        </w:rPr>
        <w:t>等</w:t>
      </w:r>
      <w:r w:rsidR="007B440B">
        <w:rPr>
          <w:rFonts w:ascii="仿宋" w:eastAsia="仿宋" w:hAnsi="仿宋" w:cs="仿宋" w:hint="eastAsia"/>
          <w:position w:val="-24"/>
          <w:sz w:val="28"/>
          <w:szCs w:val="28"/>
        </w:rPr>
        <w:t>内容</w:t>
      </w:r>
      <w:r w:rsidRPr="00C01338">
        <w:rPr>
          <w:rFonts w:ascii="仿宋" w:eastAsia="仿宋" w:hAnsi="仿宋" w:cs="仿宋" w:hint="eastAsia"/>
          <w:position w:val="-24"/>
          <w:sz w:val="28"/>
          <w:szCs w:val="28"/>
        </w:rPr>
        <w:t>做出了</w:t>
      </w:r>
      <w:r w:rsidR="00E77C06">
        <w:rPr>
          <w:rFonts w:ascii="仿宋" w:eastAsia="仿宋" w:hAnsi="仿宋" w:cs="仿宋" w:hint="eastAsia"/>
          <w:position w:val="-24"/>
          <w:sz w:val="28"/>
          <w:szCs w:val="28"/>
        </w:rPr>
        <w:t>概括性</w:t>
      </w:r>
      <w:r w:rsidRPr="00C01338">
        <w:rPr>
          <w:rFonts w:ascii="仿宋" w:eastAsia="仿宋" w:hAnsi="仿宋" w:cs="仿宋" w:hint="eastAsia"/>
          <w:position w:val="-24"/>
          <w:sz w:val="28"/>
          <w:szCs w:val="28"/>
        </w:rPr>
        <w:t>规定。</w:t>
      </w:r>
    </w:p>
    <w:p w:rsidR="00291A03" w:rsidRDefault="00EC3171" w:rsidP="007B440B">
      <w:pPr>
        <w:snapToGrid w:val="0"/>
        <w:spacing w:line="360" w:lineRule="auto"/>
        <w:ind w:firstLine="560"/>
        <w:rPr>
          <w:rFonts w:ascii="仿宋" w:eastAsia="仿宋" w:hAnsi="仿宋" w:cs="仿宋"/>
          <w:position w:val="-24"/>
          <w:sz w:val="28"/>
          <w:szCs w:val="28"/>
        </w:rPr>
      </w:pPr>
      <w:r w:rsidRPr="00EC3171">
        <w:rPr>
          <w:rFonts w:ascii="仿宋" w:eastAsia="仿宋" w:hAnsi="仿宋" w:cs="仿宋" w:hint="eastAsia"/>
          <w:position w:val="-24"/>
          <w:sz w:val="28"/>
          <w:szCs w:val="28"/>
        </w:rPr>
        <w:t>5</w:t>
      </w:r>
      <w:r>
        <w:rPr>
          <w:rFonts w:ascii="仿宋" w:eastAsia="仿宋" w:hAnsi="仿宋" w:cs="仿宋" w:hint="eastAsia"/>
          <w:position w:val="-24"/>
          <w:sz w:val="28"/>
          <w:szCs w:val="28"/>
        </w:rPr>
        <w:t>.</w:t>
      </w:r>
      <w:r w:rsidR="00291A03" w:rsidRPr="00291A03">
        <w:rPr>
          <w:rFonts w:ascii="仿宋" w:eastAsia="仿宋" w:hAnsi="仿宋" w:cs="仿宋" w:hint="eastAsia"/>
          <w:position w:val="-24"/>
          <w:sz w:val="28"/>
          <w:szCs w:val="28"/>
        </w:rPr>
        <w:t>预处理要求</w:t>
      </w:r>
    </w:p>
    <w:p w:rsidR="00EC3171" w:rsidRDefault="00C01338" w:rsidP="007B440B">
      <w:pPr>
        <w:snapToGrid w:val="0"/>
        <w:spacing w:line="360" w:lineRule="auto"/>
        <w:ind w:firstLine="560"/>
        <w:rPr>
          <w:rFonts w:ascii="仿宋" w:eastAsia="仿宋" w:hAnsi="仿宋" w:cs="仿宋"/>
          <w:position w:val="-24"/>
          <w:sz w:val="28"/>
          <w:szCs w:val="28"/>
        </w:rPr>
      </w:pPr>
      <w:proofErr w:type="gramStart"/>
      <w:r w:rsidRPr="00C01338">
        <w:rPr>
          <w:rFonts w:ascii="仿宋" w:eastAsia="仿宋" w:hAnsi="仿宋" w:cs="仿宋" w:hint="eastAsia"/>
          <w:position w:val="-24"/>
          <w:sz w:val="28"/>
          <w:szCs w:val="28"/>
        </w:rPr>
        <w:t>本部分对</w:t>
      </w:r>
      <w:r>
        <w:rPr>
          <w:rFonts w:ascii="仿宋" w:eastAsia="仿宋" w:hAnsi="仿宋" w:cs="仿宋" w:hint="eastAsia"/>
          <w:position w:val="-24"/>
          <w:sz w:val="28"/>
          <w:szCs w:val="28"/>
        </w:rPr>
        <w:t>有机</w:t>
      </w:r>
      <w:proofErr w:type="gramEnd"/>
      <w:r>
        <w:rPr>
          <w:rFonts w:ascii="仿宋" w:eastAsia="仿宋" w:hAnsi="仿宋" w:cs="仿宋" w:hint="eastAsia"/>
          <w:position w:val="-24"/>
          <w:sz w:val="28"/>
          <w:szCs w:val="28"/>
        </w:rPr>
        <w:t>废气活性炭吸附</w:t>
      </w:r>
      <w:r w:rsidR="00E77C06">
        <w:rPr>
          <w:rFonts w:ascii="仿宋" w:eastAsia="仿宋" w:hAnsi="仿宋" w:cs="仿宋" w:hint="eastAsia"/>
          <w:position w:val="-24"/>
          <w:sz w:val="28"/>
          <w:szCs w:val="28"/>
        </w:rPr>
        <w:t>装置</w:t>
      </w:r>
      <w:r>
        <w:rPr>
          <w:rFonts w:ascii="仿宋" w:eastAsia="仿宋" w:hAnsi="仿宋" w:cs="仿宋" w:hint="eastAsia"/>
          <w:position w:val="-24"/>
          <w:sz w:val="28"/>
          <w:szCs w:val="28"/>
        </w:rPr>
        <w:t>的</w:t>
      </w:r>
      <w:r w:rsidR="00E77C06">
        <w:rPr>
          <w:rFonts w:ascii="仿宋" w:eastAsia="仿宋" w:hAnsi="仿宋" w:cs="仿宋" w:hint="eastAsia"/>
          <w:position w:val="-24"/>
          <w:sz w:val="28"/>
          <w:szCs w:val="28"/>
        </w:rPr>
        <w:t>废气预处理指标、不同</w:t>
      </w:r>
      <w:proofErr w:type="gramStart"/>
      <w:r w:rsidR="00E77C06">
        <w:rPr>
          <w:rFonts w:ascii="仿宋" w:eastAsia="仿宋" w:hAnsi="仿宋" w:cs="仿宋" w:hint="eastAsia"/>
          <w:position w:val="-24"/>
          <w:sz w:val="28"/>
          <w:szCs w:val="28"/>
        </w:rPr>
        <w:t>特</w:t>
      </w:r>
      <w:proofErr w:type="gramEnd"/>
      <w:r w:rsidR="00E77C06">
        <w:rPr>
          <w:rFonts w:ascii="仿宋" w:eastAsia="仿宋" w:hAnsi="仿宋" w:cs="仿宋" w:hint="eastAsia"/>
          <w:position w:val="-24"/>
          <w:sz w:val="28"/>
          <w:szCs w:val="28"/>
        </w:rPr>
        <w:t>姓废气的预处理工艺</w:t>
      </w:r>
      <w:r w:rsidR="006B18A0" w:rsidRPr="00C01338">
        <w:rPr>
          <w:rFonts w:ascii="仿宋" w:eastAsia="仿宋" w:hAnsi="仿宋" w:cs="仿宋" w:hint="eastAsia"/>
          <w:position w:val="-24"/>
          <w:sz w:val="28"/>
          <w:szCs w:val="28"/>
        </w:rPr>
        <w:t>等</w:t>
      </w:r>
      <w:r w:rsidR="007B440B">
        <w:rPr>
          <w:rFonts w:ascii="仿宋" w:eastAsia="仿宋" w:hAnsi="仿宋" w:cs="仿宋" w:hint="eastAsia"/>
          <w:position w:val="-24"/>
          <w:sz w:val="28"/>
          <w:szCs w:val="28"/>
        </w:rPr>
        <w:t>内容</w:t>
      </w:r>
      <w:r w:rsidR="006B18A0" w:rsidRPr="00C01338">
        <w:rPr>
          <w:rFonts w:ascii="仿宋" w:eastAsia="仿宋" w:hAnsi="仿宋" w:cs="仿宋" w:hint="eastAsia"/>
          <w:position w:val="-24"/>
          <w:sz w:val="28"/>
          <w:szCs w:val="28"/>
        </w:rPr>
        <w:t>做出了规定。</w:t>
      </w:r>
    </w:p>
    <w:p w:rsidR="00EC3171" w:rsidRDefault="00EC3171" w:rsidP="00EC3171">
      <w:pPr>
        <w:snapToGrid w:val="0"/>
        <w:spacing w:line="360" w:lineRule="auto"/>
        <w:ind w:firstLine="560"/>
        <w:rPr>
          <w:rFonts w:ascii="仿宋" w:eastAsia="仿宋" w:hAnsi="仿宋" w:cs="仿宋"/>
          <w:position w:val="-24"/>
          <w:sz w:val="28"/>
          <w:szCs w:val="28"/>
        </w:rPr>
      </w:pPr>
      <w:r w:rsidRPr="00EC3171">
        <w:rPr>
          <w:rFonts w:ascii="仿宋" w:eastAsia="仿宋" w:hAnsi="仿宋" w:cs="仿宋" w:hint="eastAsia"/>
          <w:position w:val="-24"/>
          <w:sz w:val="28"/>
          <w:szCs w:val="28"/>
        </w:rPr>
        <w:t>6</w:t>
      </w:r>
      <w:r>
        <w:rPr>
          <w:rFonts w:ascii="仿宋" w:eastAsia="仿宋" w:hAnsi="仿宋" w:cs="仿宋" w:hint="eastAsia"/>
          <w:position w:val="-24"/>
          <w:sz w:val="28"/>
          <w:szCs w:val="28"/>
        </w:rPr>
        <w:t>.</w:t>
      </w:r>
      <w:r w:rsidR="00291A03" w:rsidRPr="00291A03">
        <w:rPr>
          <w:rFonts w:ascii="仿宋" w:eastAsia="仿宋" w:hAnsi="仿宋" w:cs="仿宋" w:hint="eastAsia"/>
          <w:position w:val="-24"/>
          <w:sz w:val="28"/>
          <w:szCs w:val="28"/>
        </w:rPr>
        <w:t>吸附装置设计要求</w:t>
      </w:r>
    </w:p>
    <w:p w:rsidR="006B18A0" w:rsidRDefault="00C01338" w:rsidP="00E77C06">
      <w:pPr>
        <w:snapToGrid w:val="0"/>
        <w:spacing w:line="360" w:lineRule="auto"/>
        <w:ind w:firstLine="560"/>
        <w:rPr>
          <w:rFonts w:ascii="仿宋" w:eastAsia="仿宋" w:hAnsi="仿宋" w:cs="仿宋"/>
          <w:position w:val="-24"/>
          <w:sz w:val="28"/>
          <w:szCs w:val="28"/>
        </w:rPr>
      </w:pPr>
      <w:proofErr w:type="gramStart"/>
      <w:r w:rsidRPr="00C01338">
        <w:rPr>
          <w:rFonts w:ascii="仿宋" w:eastAsia="仿宋" w:hAnsi="仿宋" w:cs="仿宋" w:hint="eastAsia"/>
          <w:position w:val="-24"/>
          <w:sz w:val="28"/>
          <w:szCs w:val="28"/>
        </w:rPr>
        <w:t>本部分对</w:t>
      </w:r>
      <w:r>
        <w:rPr>
          <w:rFonts w:ascii="仿宋" w:eastAsia="仿宋" w:hAnsi="仿宋" w:cs="仿宋" w:hint="eastAsia"/>
          <w:position w:val="-24"/>
          <w:sz w:val="28"/>
          <w:szCs w:val="28"/>
        </w:rPr>
        <w:t>有机</w:t>
      </w:r>
      <w:proofErr w:type="gramEnd"/>
      <w:r>
        <w:rPr>
          <w:rFonts w:ascii="仿宋" w:eastAsia="仿宋" w:hAnsi="仿宋" w:cs="仿宋" w:hint="eastAsia"/>
          <w:position w:val="-24"/>
          <w:sz w:val="28"/>
          <w:szCs w:val="28"/>
        </w:rPr>
        <w:t>废气活性炭吸附</w:t>
      </w:r>
      <w:r w:rsidR="00E77C06">
        <w:rPr>
          <w:rFonts w:ascii="仿宋" w:eastAsia="仿宋" w:hAnsi="仿宋" w:cs="仿宋" w:hint="eastAsia"/>
          <w:position w:val="-24"/>
          <w:sz w:val="28"/>
          <w:szCs w:val="28"/>
        </w:rPr>
        <w:t>装置</w:t>
      </w:r>
      <w:r>
        <w:rPr>
          <w:rFonts w:ascii="仿宋" w:eastAsia="仿宋" w:hAnsi="仿宋" w:cs="仿宋" w:hint="eastAsia"/>
          <w:position w:val="-24"/>
          <w:sz w:val="28"/>
          <w:szCs w:val="28"/>
        </w:rPr>
        <w:t>的</w:t>
      </w:r>
      <w:r w:rsidR="00E77C06">
        <w:rPr>
          <w:rFonts w:ascii="仿宋" w:eastAsia="仿宋" w:hAnsi="仿宋" w:cs="仿宋" w:hint="eastAsia"/>
          <w:position w:val="-24"/>
          <w:sz w:val="28"/>
          <w:szCs w:val="28"/>
        </w:rPr>
        <w:t>结构、检修口设置、观察口设置、活性炭类型与气流流速、活性炭填充量</w:t>
      </w:r>
      <w:r w:rsidR="006B18A0" w:rsidRPr="00C01338">
        <w:rPr>
          <w:rFonts w:ascii="仿宋" w:eastAsia="仿宋" w:hAnsi="仿宋" w:cs="仿宋" w:hint="eastAsia"/>
          <w:position w:val="-24"/>
          <w:sz w:val="28"/>
          <w:szCs w:val="28"/>
        </w:rPr>
        <w:t>等</w:t>
      </w:r>
      <w:r w:rsidR="007B440B">
        <w:rPr>
          <w:rFonts w:ascii="仿宋" w:eastAsia="仿宋" w:hAnsi="仿宋" w:cs="仿宋" w:hint="eastAsia"/>
          <w:position w:val="-24"/>
          <w:sz w:val="28"/>
          <w:szCs w:val="28"/>
        </w:rPr>
        <w:t>内容</w:t>
      </w:r>
      <w:r w:rsidR="006B18A0" w:rsidRPr="00C01338">
        <w:rPr>
          <w:rFonts w:ascii="仿宋" w:eastAsia="仿宋" w:hAnsi="仿宋" w:cs="仿宋" w:hint="eastAsia"/>
          <w:position w:val="-24"/>
          <w:sz w:val="28"/>
          <w:szCs w:val="28"/>
        </w:rPr>
        <w:t>做出了规定。</w:t>
      </w:r>
    </w:p>
    <w:p w:rsidR="00EC3171" w:rsidRDefault="00EC3171" w:rsidP="00EC3171">
      <w:pPr>
        <w:snapToGrid w:val="0"/>
        <w:spacing w:line="360" w:lineRule="auto"/>
        <w:ind w:firstLine="560"/>
        <w:rPr>
          <w:rFonts w:ascii="仿宋" w:eastAsia="仿宋" w:hAnsi="仿宋" w:cs="仿宋"/>
          <w:position w:val="-24"/>
          <w:sz w:val="28"/>
          <w:szCs w:val="28"/>
        </w:rPr>
      </w:pPr>
      <w:r w:rsidRPr="00EC3171">
        <w:rPr>
          <w:rFonts w:ascii="仿宋" w:eastAsia="仿宋" w:hAnsi="仿宋" w:cs="仿宋" w:hint="eastAsia"/>
          <w:position w:val="-24"/>
          <w:sz w:val="28"/>
          <w:szCs w:val="28"/>
        </w:rPr>
        <w:t>7</w:t>
      </w:r>
      <w:r>
        <w:rPr>
          <w:rFonts w:ascii="仿宋" w:eastAsia="仿宋" w:hAnsi="仿宋" w:cs="仿宋" w:hint="eastAsia"/>
          <w:position w:val="-24"/>
          <w:sz w:val="28"/>
          <w:szCs w:val="28"/>
        </w:rPr>
        <w:t>.</w:t>
      </w:r>
      <w:r w:rsidR="00291A03" w:rsidRPr="00291A03">
        <w:rPr>
          <w:rFonts w:ascii="仿宋" w:eastAsia="仿宋" w:hAnsi="仿宋" w:cs="仿宋" w:hint="eastAsia"/>
          <w:position w:val="-24"/>
          <w:sz w:val="28"/>
          <w:szCs w:val="28"/>
        </w:rPr>
        <w:t>吸附单元设计要求</w:t>
      </w:r>
    </w:p>
    <w:p w:rsidR="006B18A0" w:rsidRDefault="00C01338" w:rsidP="00E77C06">
      <w:pPr>
        <w:snapToGrid w:val="0"/>
        <w:spacing w:line="360" w:lineRule="auto"/>
        <w:ind w:firstLine="560"/>
        <w:rPr>
          <w:rFonts w:ascii="仿宋" w:eastAsia="仿宋" w:hAnsi="仿宋" w:cs="仿宋"/>
          <w:position w:val="-24"/>
          <w:sz w:val="28"/>
          <w:szCs w:val="28"/>
        </w:rPr>
      </w:pPr>
      <w:proofErr w:type="gramStart"/>
      <w:r w:rsidRPr="00C01338">
        <w:rPr>
          <w:rFonts w:ascii="仿宋" w:eastAsia="仿宋" w:hAnsi="仿宋" w:cs="仿宋" w:hint="eastAsia"/>
          <w:position w:val="-24"/>
          <w:sz w:val="28"/>
          <w:szCs w:val="28"/>
        </w:rPr>
        <w:t>本部分对</w:t>
      </w:r>
      <w:r>
        <w:rPr>
          <w:rFonts w:ascii="仿宋" w:eastAsia="仿宋" w:hAnsi="仿宋" w:cs="仿宋" w:hint="eastAsia"/>
          <w:position w:val="-24"/>
          <w:sz w:val="28"/>
          <w:szCs w:val="28"/>
        </w:rPr>
        <w:t>有机</w:t>
      </w:r>
      <w:proofErr w:type="gramEnd"/>
      <w:r>
        <w:rPr>
          <w:rFonts w:ascii="仿宋" w:eastAsia="仿宋" w:hAnsi="仿宋" w:cs="仿宋" w:hint="eastAsia"/>
          <w:position w:val="-24"/>
          <w:sz w:val="28"/>
          <w:szCs w:val="28"/>
        </w:rPr>
        <w:t>废气活性炭吸附</w:t>
      </w:r>
      <w:r w:rsidR="00E77C06">
        <w:rPr>
          <w:rFonts w:ascii="仿宋" w:eastAsia="仿宋" w:hAnsi="仿宋" w:cs="仿宋" w:hint="eastAsia"/>
          <w:position w:val="-24"/>
          <w:sz w:val="28"/>
          <w:szCs w:val="28"/>
        </w:rPr>
        <w:t>单元</w:t>
      </w:r>
      <w:r>
        <w:rPr>
          <w:rFonts w:ascii="仿宋" w:eastAsia="仿宋" w:hAnsi="仿宋" w:cs="仿宋" w:hint="eastAsia"/>
          <w:position w:val="-24"/>
          <w:sz w:val="28"/>
          <w:szCs w:val="28"/>
        </w:rPr>
        <w:t>的</w:t>
      </w:r>
      <w:r w:rsidR="00E77C06">
        <w:rPr>
          <w:rFonts w:ascii="仿宋" w:eastAsia="仿宋" w:hAnsi="仿宋" w:cs="仿宋" w:hint="eastAsia"/>
          <w:position w:val="-24"/>
          <w:sz w:val="28"/>
          <w:szCs w:val="28"/>
        </w:rPr>
        <w:t>材质、规格、数量、网孔尺寸、装置与功能</w:t>
      </w:r>
      <w:r w:rsidR="006B18A0" w:rsidRPr="00C01338">
        <w:rPr>
          <w:rFonts w:ascii="仿宋" w:eastAsia="仿宋" w:hAnsi="仿宋" w:cs="仿宋" w:hint="eastAsia"/>
          <w:position w:val="-24"/>
          <w:sz w:val="28"/>
          <w:szCs w:val="28"/>
        </w:rPr>
        <w:t>等</w:t>
      </w:r>
      <w:r w:rsidR="007B440B">
        <w:rPr>
          <w:rFonts w:ascii="仿宋" w:eastAsia="仿宋" w:hAnsi="仿宋" w:cs="仿宋" w:hint="eastAsia"/>
          <w:position w:val="-24"/>
          <w:sz w:val="28"/>
          <w:szCs w:val="28"/>
        </w:rPr>
        <w:t>内容</w:t>
      </w:r>
      <w:r w:rsidR="006B18A0" w:rsidRPr="00C01338">
        <w:rPr>
          <w:rFonts w:ascii="仿宋" w:eastAsia="仿宋" w:hAnsi="仿宋" w:cs="仿宋" w:hint="eastAsia"/>
          <w:position w:val="-24"/>
          <w:sz w:val="28"/>
          <w:szCs w:val="28"/>
        </w:rPr>
        <w:t>做出了规定。</w:t>
      </w:r>
    </w:p>
    <w:p w:rsidR="00EC3171" w:rsidRPr="00EC3171" w:rsidRDefault="00EC3171" w:rsidP="00EC3171">
      <w:pPr>
        <w:snapToGrid w:val="0"/>
        <w:spacing w:line="360" w:lineRule="auto"/>
        <w:ind w:firstLine="560"/>
        <w:rPr>
          <w:rFonts w:ascii="仿宋" w:eastAsia="仿宋" w:hAnsi="仿宋" w:cs="仿宋"/>
          <w:position w:val="-24"/>
          <w:sz w:val="28"/>
          <w:szCs w:val="28"/>
        </w:rPr>
      </w:pPr>
      <w:r w:rsidRPr="00EC3171">
        <w:rPr>
          <w:rFonts w:ascii="仿宋" w:eastAsia="仿宋" w:hAnsi="仿宋" w:cs="仿宋" w:hint="eastAsia"/>
          <w:position w:val="-24"/>
          <w:sz w:val="28"/>
          <w:szCs w:val="28"/>
        </w:rPr>
        <w:t>8</w:t>
      </w:r>
      <w:r>
        <w:rPr>
          <w:rFonts w:ascii="仿宋" w:eastAsia="仿宋" w:hAnsi="仿宋" w:cs="仿宋" w:hint="eastAsia"/>
          <w:position w:val="-24"/>
          <w:sz w:val="28"/>
          <w:szCs w:val="28"/>
        </w:rPr>
        <w:t>.</w:t>
      </w:r>
      <w:r w:rsidR="00291A03" w:rsidRPr="00291A03">
        <w:rPr>
          <w:rFonts w:ascii="仿宋" w:eastAsia="仿宋" w:hAnsi="仿宋" w:cs="仿宋" w:hint="eastAsia"/>
          <w:position w:val="-24"/>
          <w:sz w:val="28"/>
          <w:szCs w:val="28"/>
        </w:rPr>
        <w:t>活性炭要求</w:t>
      </w:r>
    </w:p>
    <w:p w:rsidR="006B18A0" w:rsidRDefault="00C01338" w:rsidP="007B440B">
      <w:pPr>
        <w:snapToGrid w:val="0"/>
        <w:spacing w:line="360" w:lineRule="auto"/>
        <w:ind w:firstLine="560"/>
        <w:rPr>
          <w:rFonts w:ascii="仿宋" w:eastAsia="仿宋" w:hAnsi="仿宋" w:cs="仿宋"/>
          <w:position w:val="-24"/>
          <w:sz w:val="28"/>
          <w:szCs w:val="28"/>
        </w:rPr>
      </w:pPr>
      <w:proofErr w:type="gramStart"/>
      <w:r w:rsidRPr="00C01338">
        <w:rPr>
          <w:rFonts w:ascii="仿宋" w:eastAsia="仿宋" w:hAnsi="仿宋" w:cs="仿宋" w:hint="eastAsia"/>
          <w:position w:val="-24"/>
          <w:sz w:val="28"/>
          <w:szCs w:val="28"/>
        </w:rPr>
        <w:t>本部分对</w:t>
      </w:r>
      <w:r>
        <w:rPr>
          <w:rFonts w:ascii="仿宋" w:eastAsia="仿宋" w:hAnsi="仿宋" w:cs="仿宋" w:hint="eastAsia"/>
          <w:position w:val="-24"/>
          <w:sz w:val="28"/>
          <w:szCs w:val="28"/>
        </w:rPr>
        <w:t>活性炭</w:t>
      </w:r>
      <w:proofErr w:type="gramEnd"/>
      <w:r>
        <w:rPr>
          <w:rFonts w:ascii="仿宋" w:eastAsia="仿宋" w:hAnsi="仿宋" w:cs="仿宋" w:hint="eastAsia"/>
          <w:position w:val="-24"/>
          <w:sz w:val="28"/>
          <w:szCs w:val="28"/>
        </w:rPr>
        <w:t>的</w:t>
      </w:r>
      <w:r w:rsidR="00E77C06">
        <w:rPr>
          <w:rFonts w:ascii="仿宋" w:eastAsia="仿宋" w:hAnsi="仿宋" w:cs="仿宋" w:hint="eastAsia"/>
          <w:position w:val="-24"/>
          <w:sz w:val="28"/>
          <w:szCs w:val="28"/>
        </w:rPr>
        <w:t>理化性质、更换周期</w:t>
      </w:r>
      <w:r w:rsidR="006B18A0" w:rsidRPr="00C01338">
        <w:rPr>
          <w:rFonts w:ascii="仿宋" w:eastAsia="仿宋" w:hAnsi="仿宋" w:cs="仿宋" w:hint="eastAsia"/>
          <w:position w:val="-24"/>
          <w:sz w:val="28"/>
          <w:szCs w:val="28"/>
        </w:rPr>
        <w:t>等</w:t>
      </w:r>
      <w:r w:rsidR="007B440B">
        <w:rPr>
          <w:rFonts w:ascii="仿宋" w:eastAsia="仿宋" w:hAnsi="仿宋" w:cs="仿宋" w:hint="eastAsia"/>
          <w:position w:val="-24"/>
          <w:sz w:val="28"/>
          <w:szCs w:val="28"/>
        </w:rPr>
        <w:t>内容</w:t>
      </w:r>
      <w:r w:rsidR="006B18A0" w:rsidRPr="00C01338">
        <w:rPr>
          <w:rFonts w:ascii="仿宋" w:eastAsia="仿宋" w:hAnsi="仿宋" w:cs="仿宋" w:hint="eastAsia"/>
          <w:position w:val="-24"/>
          <w:sz w:val="28"/>
          <w:szCs w:val="28"/>
        </w:rPr>
        <w:t>做出了规定。</w:t>
      </w:r>
    </w:p>
    <w:p w:rsidR="00291A03" w:rsidRDefault="00291A03" w:rsidP="00291A03">
      <w:pPr>
        <w:snapToGrid w:val="0"/>
        <w:spacing w:line="360" w:lineRule="auto"/>
        <w:ind w:firstLine="560"/>
        <w:rPr>
          <w:rFonts w:ascii="仿宋" w:eastAsia="仿宋" w:hAnsi="仿宋" w:cs="仿宋"/>
          <w:position w:val="-24"/>
          <w:sz w:val="28"/>
          <w:szCs w:val="28"/>
        </w:rPr>
      </w:pPr>
      <w:r>
        <w:rPr>
          <w:rFonts w:ascii="仿宋" w:eastAsia="仿宋" w:hAnsi="仿宋" w:cs="仿宋" w:hint="eastAsia"/>
          <w:position w:val="-24"/>
          <w:sz w:val="28"/>
          <w:szCs w:val="28"/>
        </w:rPr>
        <w:t>9.</w:t>
      </w:r>
      <w:r w:rsidRPr="00291A03">
        <w:rPr>
          <w:rFonts w:ascii="仿宋" w:eastAsia="仿宋" w:hAnsi="仿宋" w:cs="仿宋" w:hint="eastAsia"/>
          <w:position w:val="-24"/>
          <w:sz w:val="28"/>
          <w:szCs w:val="28"/>
        </w:rPr>
        <w:t>施工与验收要求</w:t>
      </w:r>
    </w:p>
    <w:p w:rsidR="00291A03" w:rsidRDefault="00D30957" w:rsidP="00291A03">
      <w:pPr>
        <w:snapToGrid w:val="0"/>
        <w:spacing w:line="360" w:lineRule="auto"/>
        <w:ind w:firstLine="560"/>
        <w:rPr>
          <w:rFonts w:ascii="仿宋" w:eastAsia="仿宋" w:hAnsi="仿宋" w:cs="仿宋"/>
          <w:position w:val="-24"/>
          <w:sz w:val="28"/>
          <w:szCs w:val="28"/>
        </w:rPr>
      </w:pPr>
      <w:proofErr w:type="gramStart"/>
      <w:r w:rsidRPr="00C01338">
        <w:rPr>
          <w:rFonts w:ascii="仿宋" w:eastAsia="仿宋" w:hAnsi="仿宋" w:cs="仿宋" w:hint="eastAsia"/>
          <w:position w:val="-24"/>
          <w:sz w:val="28"/>
          <w:szCs w:val="28"/>
        </w:rPr>
        <w:t>本部分对</w:t>
      </w:r>
      <w:r>
        <w:rPr>
          <w:rFonts w:ascii="仿宋" w:eastAsia="仿宋" w:hAnsi="仿宋" w:cs="仿宋" w:hint="eastAsia"/>
          <w:position w:val="-24"/>
          <w:sz w:val="28"/>
          <w:szCs w:val="28"/>
        </w:rPr>
        <w:t>有机</w:t>
      </w:r>
      <w:proofErr w:type="gramEnd"/>
      <w:r>
        <w:rPr>
          <w:rFonts w:ascii="仿宋" w:eastAsia="仿宋" w:hAnsi="仿宋" w:cs="仿宋" w:hint="eastAsia"/>
          <w:position w:val="-24"/>
          <w:sz w:val="28"/>
          <w:szCs w:val="28"/>
        </w:rPr>
        <w:t>废气活性炭吸附装置的施工设备、材料、部件、过程、校验、调试验收</w:t>
      </w:r>
      <w:r w:rsidRPr="00C01338">
        <w:rPr>
          <w:rFonts w:ascii="仿宋" w:eastAsia="仿宋" w:hAnsi="仿宋" w:cs="仿宋" w:hint="eastAsia"/>
          <w:position w:val="-24"/>
          <w:sz w:val="28"/>
          <w:szCs w:val="28"/>
        </w:rPr>
        <w:t>等</w:t>
      </w:r>
      <w:r>
        <w:rPr>
          <w:rFonts w:ascii="仿宋" w:eastAsia="仿宋" w:hAnsi="仿宋" w:cs="仿宋" w:hint="eastAsia"/>
          <w:position w:val="-24"/>
          <w:sz w:val="28"/>
          <w:szCs w:val="28"/>
        </w:rPr>
        <w:t>内容</w:t>
      </w:r>
      <w:r w:rsidRPr="00C01338">
        <w:rPr>
          <w:rFonts w:ascii="仿宋" w:eastAsia="仿宋" w:hAnsi="仿宋" w:cs="仿宋" w:hint="eastAsia"/>
          <w:position w:val="-24"/>
          <w:sz w:val="28"/>
          <w:szCs w:val="28"/>
        </w:rPr>
        <w:t>做出了规定。</w:t>
      </w:r>
    </w:p>
    <w:p w:rsidR="00291A03" w:rsidRDefault="00291A03" w:rsidP="00291A03">
      <w:pPr>
        <w:snapToGrid w:val="0"/>
        <w:spacing w:line="360" w:lineRule="auto"/>
        <w:ind w:firstLine="560"/>
        <w:rPr>
          <w:rFonts w:ascii="仿宋" w:eastAsia="仿宋" w:hAnsi="仿宋" w:cs="仿宋"/>
          <w:position w:val="-24"/>
          <w:sz w:val="28"/>
          <w:szCs w:val="28"/>
        </w:rPr>
      </w:pPr>
      <w:r>
        <w:rPr>
          <w:rFonts w:ascii="仿宋" w:eastAsia="仿宋" w:hAnsi="仿宋" w:cs="仿宋" w:hint="eastAsia"/>
          <w:position w:val="-24"/>
          <w:sz w:val="28"/>
          <w:szCs w:val="28"/>
        </w:rPr>
        <w:t>10.</w:t>
      </w:r>
      <w:r w:rsidRPr="00291A03">
        <w:rPr>
          <w:rFonts w:ascii="仿宋" w:eastAsia="仿宋" w:hAnsi="仿宋" w:cs="仿宋" w:hint="eastAsia"/>
          <w:position w:val="-24"/>
          <w:sz w:val="28"/>
          <w:szCs w:val="28"/>
        </w:rPr>
        <w:t>运营管理要求</w:t>
      </w:r>
    </w:p>
    <w:p w:rsidR="00D30957" w:rsidRDefault="00D30957" w:rsidP="00291A03">
      <w:pPr>
        <w:snapToGrid w:val="0"/>
        <w:spacing w:line="360" w:lineRule="auto"/>
        <w:ind w:firstLine="560"/>
        <w:rPr>
          <w:rFonts w:ascii="仿宋" w:eastAsia="仿宋" w:hAnsi="仿宋" w:cs="仿宋"/>
          <w:position w:val="-24"/>
          <w:sz w:val="28"/>
          <w:szCs w:val="28"/>
        </w:rPr>
      </w:pPr>
      <w:proofErr w:type="gramStart"/>
      <w:r w:rsidRPr="00C01338">
        <w:rPr>
          <w:rFonts w:ascii="仿宋" w:eastAsia="仿宋" w:hAnsi="仿宋" w:cs="仿宋" w:hint="eastAsia"/>
          <w:position w:val="-24"/>
          <w:sz w:val="28"/>
          <w:szCs w:val="28"/>
        </w:rPr>
        <w:t>本部分对</w:t>
      </w:r>
      <w:r>
        <w:rPr>
          <w:rFonts w:ascii="仿宋" w:eastAsia="仿宋" w:hAnsi="仿宋" w:cs="仿宋" w:hint="eastAsia"/>
          <w:position w:val="-24"/>
          <w:sz w:val="28"/>
          <w:szCs w:val="28"/>
        </w:rPr>
        <w:t>有机</w:t>
      </w:r>
      <w:proofErr w:type="gramEnd"/>
      <w:r>
        <w:rPr>
          <w:rFonts w:ascii="仿宋" w:eastAsia="仿宋" w:hAnsi="仿宋" w:cs="仿宋" w:hint="eastAsia"/>
          <w:position w:val="-24"/>
          <w:sz w:val="28"/>
          <w:szCs w:val="28"/>
        </w:rPr>
        <w:t>废气活性炭吸附装置的运营模式、管理制度、管理体系、日常维护及记录</w:t>
      </w:r>
      <w:r w:rsidRPr="00C01338">
        <w:rPr>
          <w:rFonts w:ascii="仿宋" w:eastAsia="仿宋" w:hAnsi="仿宋" w:cs="仿宋" w:hint="eastAsia"/>
          <w:position w:val="-24"/>
          <w:sz w:val="28"/>
          <w:szCs w:val="28"/>
        </w:rPr>
        <w:t>等</w:t>
      </w:r>
      <w:r>
        <w:rPr>
          <w:rFonts w:ascii="仿宋" w:eastAsia="仿宋" w:hAnsi="仿宋" w:cs="仿宋" w:hint="eastAsia"/>
          <w:position w:val="-24"/>
          <w:sz w:val="28"/>
          <w:szCs w:val="28"/>
        </w:rPr>
        <w:t>内容</w:t>
      </w:r>
      <w:r w:rsidRPr="00C01338">
        <w:rPr>
          <w:rFonts w:ascii="仿宋" w:eastAsia="仿宋" w:hAnsi="仿宋" w:cs="仿宋" w:hint="eastAsia"/>
          <w:position w:val="-24"/>
          <w:sz w:val="28"/>
          <w:szCs w:val="28"/>
        </w:rPr>
        <w:t>做出了规定。</w:t>
      </w:r>
    </w:p>
    <w:p w:rsidR="00291A03" w:rsidRDefault="00291A03" w:rsidP="00291A03">
      <w:pPr>
        <w:snapToGrid w:val="0"/>
        <w:spacing w:line="360" w:lineRule="auto"/>
        <w:ind w:firstLine="560"/>
        <w:rPr>
          <w:rFonts w:ascii="仿宋" w:eastAsia="仿宋" w:hAnsi="仿宋" w:cs="仿宋"/>
          <w:position w:val="-24"/>
          <w:sz w:val="28"/>
          <w:szCs w:val="28"/>
        </w:rPr>
      </w:pPr>
      <w:r>
        <w:rPr>
          <w:rFonts w:ascii="仿宋" w:eastAsia="仿宋" w:hAnsi="仿宋" w:cs="仿宋" w:hint="eastAsia"/>
          <w:position w:val="-24"/>
          <w:sz w:val="28"/>
          <w:szCs w:val="28"/>
        </w:rPr>
        <w:t>11.</w:t>
      </w:r>
      <w:r w:rsidRPr="00291A03">
        <w:rPr>
          <w:rFonts w:ascii="仿宋" w:eastAsia="仿宋" w:hAnsi="仿宋" w:cs="仿宋" w:hint="eastAsia"/>
          <w:position w:val="-24"/>
          <w:sz w:val="28"/>
          <w:szCs w:val="28"/>
        </w:rPr>
        <w:t>监控设施要求</w:t>
      </w:r>
    </w:p>
    <w:p w:rsidR="00D30957" w:rsidRPr="00C01338" w:rsidRDefault="00D30957" w:rsidP="00291A03">
      <w:pPr>
        <w:snapToGrid w:val="0"/>
        <w:spacing w:line="360" w:lineRule="auto"/>
        <w:ind w:firstLine="560"/>
        <w:rPr>
          <w:rFonts w:ascii="仿宋" w:eastAsia="仿宋" w:hAnsi="仿宋" w:cs="仿宋"/>
          <w:position w:val="-24"/>
          <w:sz w:val="28"/>
          <w:szCs w:val="28"/>
        </w:rPr>
      </w:pPr>
      <w:proofErr w:type="gramStart"/>
      <w:r w:rsidRPr="00C01338">
        <w:rPr>
          <w:rFonts w:ascii="仿宋" w:eastAsia="仿宋" w:hAnsi="仿宋" w:cs="仿宋" w:hint="eastAsia"/>
          <w:position w:val="-24"/>
          <w:sz w:val="28"/>
          <w:szCs w:val="28"/>
        </w:rPr>
        <w:t>本部分对</w:t>
      </w:r>
      <w:r>
        <w:rPr>
          <w:rFonts w:ascii="仿宋" w:eastAsia="仿宋" w:hAnsi="仿宋" w:cs="仿宋" w:hint="eastAsia"/>
          <w:position w:val="-24"/>
          <w:sz w:val="28"/>
          <w:szCs w:val="28"/>
        </w:rPr>
        <w:t>有机</w:t>
      </w:r>
      <w:proofErr w:type="gramEnd"/>
      <w:r>
        <w:rPr>
          <w:rFonts w:ascii="仿宋" w:eastAsia="仿宋" w:hAnsi="仿宋" w:cs="仿宋" w:hint="eastAsia"/>
          <w:position w:val="-24"/>
          <w:sz w:val="28"/>
          <w:szCs w:val="28"/>
        </w:rPr>
        <w:t>废气活性炭吸附装置的监管系统</w:t>
      </w:r>
      <w:r w:rsidRPr="00C01338">
        <w:rPr>
          <w:rFonts w:ascii="仿宋" w:eastAsia="仿宋" w:hAnsi="仿宋" w:cs="仿宋" w:hint="eastAsia"/>
          <w:position w:val="-24"/>
          <w:sz w:val="28"/>
          <w:szCs w:val="28"/>
        </w:rPr>
        <w:t>等</w:t>
      </w:r>
      <w:r>
        <w:rPr>
          <w:rFonts w:ascii="仿宋" w:eastAsia="仿宋" w:hAnsi="仿宋" w:cs="仿宋" w:hint="eastAsia"/>
          <w:position w:val="-24"/>
          <w:sz w:val="28"/>
          <w:szCs w:val="28"/>
        </w:rPr>
        <w:t>内容</w:t>
      </w:r>
      <w:r w:rsidRPr="00C01338">
        <w:rPr>
          <w:rFonts w:ascii="仿宋" w:eastAsia="仿宋" w:hAnsi="仿宋" w:cs="仿宋" w:hint="eastAsia"/>
          <w:position w:val="-24"/>
          <w:sz w:val="28"/>
          <w:szCs w:val="28"/>
        </w:rPr>
        <w:t>做出了规定。</w:t>
      </w:r>
    </w:p>
    <w:p w:rsidR="004566B3" w:rsidRPr="00AC5B31" w:rsidRDefault="004566B3" w:rsidP="005D3411">
      <w:pPr>
        <w:pStyle w:val="1"/>
        <w:spacing w:line="360" w:lineRule="auto"/>
      </w:pPr>
      <w:bookmarkStart w:id="17" w:name="_Toc153992746"/>
      <w:r w:rsidRPr="00AC5B31">
        <w:rPr>
          <w:rFonts w:hint="eastAsia"/>
        </w:rPr>
        <w:t>五、主要试验、验证及试行结果</w:t>
      </w:r>
      <w:bookmarkEnd w:id="17"/>
    </w:p>
    <w:p w:rsidR="004566B3" w:rsidRPr="00AC5B31" w:rsidRDefault="004566B3" w:rsidP="005D3411">
      <w:pPr>
        <w:snapToGrid w:val="0"/>
        <w:spacing w:line="360" w:lineRule="auto"/>
        <w:ind w:firstLine="560"/>
        <w:rPr>
          <w:rFonts w:ascii="仿宋" w:eastAsia="仿宋" w:hAnsi="仿宋" w:cs="仿宋"/>
          <w:position w:val="-24"/>
          <w:sz w:val="28"/>
          <w:szCs w:val="28"/>
        </w:rPr>
      </w:pPr>
      <w:r w:rsidRPr="00AC5B31">
        <w:rPr>
          <w:rFonts w:ascii="仿宋" w:eastAsia="仿宋" w:hAnsi="仿宋" w:cs="仿宋" w:hint="eastAsia"/>
          <w:position w:val="-24"/>
          <w:sz w:val="28"/>
          <w:szCs w:val="28"/>
        </w:rPr>
        <w:t>无。</w:t>
      </w:r>
    </w:p>
    <w:p w:rsidR="004566B3" w:rsidRPr="00AC5B31" w:rsidRDefault="004566B3" w:rsidP="005D3411">
      <w:pPr>
        <w:pStyle w:val="1"/>
        <w:spacing w:line="360" w:lineRule="auto"/>
      </w:pPr>
      <w:bookmarkStart w:id="18" w:name="_Toc153992747"/>
      <w:r w:rsidRPr="00AC5B31">
        <w:rPr>
          <w:rFonts w:hint="eastAsia"/>
        </w:rPr>
        <w:t>六、与国内其他法律、法规的关系</w:t>
      </w:r>
      <w:bookmarkEnd w:id="18"/>
    </w:p>
    <w:p w:rsidR="004566B3" w:rsidRPr="00AC5B31" w:rsidRDefault="004566B3" w:rsidP="005D3411">
      <w:pPr>
        <w:snapToGrid w:val="0"/>
        <w:spacing w:line="360" w:lineRule="auto"/>
        <w:ind w:firstLine="560"/>
        <w:rPr>
          <w:rFonts w:ascii="仿宋" w:eastAsia="仿宋" w:hAnsi="仿宋" w:cs="仿宋"/>
          <w:position w:val="-24"/>
          <w:sz w:val="28"/>
          <w:szCs w:val="28"/>
        </w:rPr>
      </w:pPr>
      <w:r w:rsidRPr="00AC5B31">
        <w:rPr>
          <w:rFonts w:ascii="仿宋" w:eastAsia="仿宋" w:hAnsi="仿宋" w:cs="仿宋" w:hint="eastAsia"/>
          <w:position w:val="-24"/>
          <w:sz w:val="28"/>
          <w:szCs w:val="28"/>
        </w:rPr>
        <w:t>本标准符合《中华人民共和国标准化法》等法律法规文件的规定，并在制定过程中参考了相关领域的国家标准、行业标准和其他省市地方标准，在对等内容的规范方面与现行标准保持兼容和一致，便于参考实施。</w:t>
      </w:r>
    </w:p>
    <w:p w:rsidR="004566B3" w:rsidRPr="00AC5B31" w:rsidRDefault="004566B3" w:rsidP="005D3411">
      <w:pPr>
        <w:pStyle w:val="1"/>
        <w:spacing w:line="360" w:lineRule="auto"/>
      </w:pPr>
      <w:bookmarkStart w:id="19" w:name="_Toc12195"/>
      <w:bookmarkStart w:id="20" w:name="_Toc153992748"/>
      <w:r w:rsidRPr="00AC5B31">
        <w:rPr>
          <w:rFonts w:hint="eastAsia"/>
        </w:rPr>
        <w:t>七、重大分歧或重难点的处理经过和依据</w:t>
      </w:r>
      <w:bookmarkEnd w:id="19"/>
      <w:bookmarkEnd w:id="20"/>
    </w:p>
    <w:p w:rsidR="004566B3" w:rsidRPr="00AC5B31" w:rsidRDefault="004566B3" w:rsidP="005D3411">
      <w:pPr>
        <w:snapToGrid w:val="0"/>
        <w:spacing w:line="360" w:lineRule="auto"/>
        <w:ind w:firstLine="560"/>
        <w:rPr>
          <w:rFonts w:ascii="仿宋" w:eastAsia="仿宋" w:hAnsi="仿宋" w:cs="仿宋"/>
          <w:position w:val="-24"/>
          <w:sz w:val="28"/>
          <w:szCs w:val="28"/>
        </w:rPr>
      </w:pPr>
      <w:r w:rsidRPr="00AC5B31">
        <w:rPr>
          <w:rFonts w:ascii="仿宋" w:eastAsia="仿宋" w:hAnsi="仿宋" w:cs="仿宋" w:hint="eastAsia"/>
          <w:position w:val="-24"/>
          <w:sz w:val="28"/>
          <w:szCs w:val="28"/>
        </w:rPr>
        <w:t>无。</w:t>
      </w:r>
    </w:p>
    <w:p w:rsidR="004566B3" w:rsidRPr="00AC5B31" w:rsidRDefault="004566B3" w:rsidP="005D3411">
      <w:pPr>
        <w:pStyle w:val="1"/>
        <w:spacing w:line="360" w:lineRule="auto"/>
      </w:pPr>
      <w:bookmarkStart w:id="21" w:name="_Toc3708"/>
      <w:bookmarkStart w:id="22" w:name="_Toc26292"/>
      <w:bookmarkStart w:id="23" w:name="_Toc153992749"/>
      <w:r w:rsidRPr="00AC5B31">
        <w:rPr>
          <w:rFonts w:hint="eastAsia"/>
        </w:rPr>
        <w:t>八、采用国际标准的程度及水平说明</w:t>
      </w:r>
      <w:bookmarkEnd w:id="21"/>
      <w:bookmarkEnd w:id="22"/>
      <w:bookmarkEnd w:id="23"/>
    </w:p>
    <w:p w:rsidR="004566B3" w:rsidRPr="00750C7E" w:rsidRDefault="004566B3" w:rsidP="005D3411">
      <w:pPr>
        <w:snapToGrid w:val="0"/>
        <w:spacing w:line="360" w:lineRule="auto"/>
        <w:ind w:firstLine="560"/>
        <w:rPr>
          <w:rFonts w:ascii="仿宋" w:eastAsia="仿宋" w:hAnsi="仿宋" w:cs="仿宋"/>
          <w:position w:val="-24"/>
          <w:sz w:val="28"/>
          <w:szCs w:val="28"/>
        </w:rPr>
      </w:pPr>
      <w:r w:rsidRPr="00AC5B31">
        <w:rPr>
          <w:rFonts w:ascii="仿宋" w:eastAsia="仿宋" w:hAnsi="仿宋" w:cs="仿宋" w:hint="eastAsia"/>
          <w:position w:val="-24"/>
          <w:sz w:val="28"/>
          <w:szCs w:val="28"/>
        </w:rPr>
        <w:t>无。</w:t>
      </w:r>
    </w:p>
    <w:p w:rsidR="004566B3" w:rsidRPr="00AC5B31" w:rsidRDefault="004566B3" w:rsidP="005D3411">
      <w:pPr>
        <w:pStyle w:val="1"/>
        <w:spacing w:line="360" w:lineRule="auto"/>
      </w:pPr>
      <w:bookmarkStart w:id="24" w:name="_Toc11056"/>
      <w:bookmarkStart w:id="25" w:name="_Toc153992750"/>
      <w:r w:rsidRPr="00AC5B31">
        <w:rPr>
          <w:rFonts w:hint="eastAsia"/>
        </w:rPr>
        <w:t>九、标准推广应用措施及预期效果</w:t>
      </w:r>
      <w:bookmarkEnd w:id="24"/>
      <w:bookmarkEnd w:id="25"/>
    </w:p>
    <w:p w:rsidR="004566B3" w:rsidRPr="005D3411" w:rsidRDefault="005D3411" w:rsidP="005D3411">
      <w:pPr>
        <w:snapToGrid w:val="0"/>
        <w:spacing w:line="360" w:lineRule="auto"/>
        <w:ind w:firstLine="560"/>
        <w:rPr>
          <w:rFonts w:ascii="仿宋" w:eastAsia="仿宋" w:hAnsi="仿宋" w:cs="仿宋"/>
          <w:position w:val="-24"/>
          <w:sz w:val="28"/>
          <w:szCs w:val="28"/>
        </w:rPr>
      </w:pPr>
      <w:r w:rsidRPr="005D3411">
        <w:rPr>
          <w:rFonts w:ascii="仿宋" w:eastAsia="仿宋" w:hAnsi="仿宋" w:cs="仿宋" w:hint="eastAsia"/>
          <w:position w:val="-24"/>
          <w:sz w:val="28"/>
          <w:szCs w:val="28"/>
        </w:rPr>
        <w:t>建议通过建立示范工程等形式进行应用推广；实时组织标准宣贯会，使有关人员拥有标准、了解标准、熟悉标准和执行标准，使本标准发挥其应有作用，达到相关规范效果，并对标准实施过程中出现的问题进行记录。</w:t>
      </w:r>
    </w:p>
    <w:p w:rsidR="004566B3" w:rsidRPr="00AC5B31" w:rsidRDefault="004566B3" w:rsidP="005D3411">
      <w:pPr>
        <w:pStyle w:val="1"/>
        <w:spacing w:line="360" w:lineRule="auto"/>
      </w:pPr>
      <w:bookmarkStart w:id="26" w:name="_Toc7338"/>
      <w:bookmarkStart w:id="27" w:name="_Toc5196"/>
      <w:bookmarkStart w:id="28" w:name="_Toc153992751"/>
      <w:r w:rsidRPr="00AC5B31">
        <w:rPr>
          <w:rFonts w:hint="eastAsia"/>
        </w:rPr>
        <w:t>十、其他应说明的事项</w:t>
      </w:r>
      <w:bookmarkEnd w:id="26"/>
      <w:bookmarkEnd w:id="27"/>
      <w:bookmarkEnd w:id="28"/>
    </w:p>
    <w:p w:rsidR="004566B3" w:rsidRPr="00AC5B31" w:rsidRDefault="004566B3" w:rsidP="005D3411">
      <w:pPr>
        <w:snapToGrid w:val="0"/>
        <w:spacing w:line="360" w:lineRule="auto"/>
        <w:ind w:firstLine="560"/>
        <w:rPr>
          <w:rFonts w:ascii="仿宋" w:eastAsia="仿宋" w:hAnsi="仿宋" w:cs="仿宋"/>
          <w:position w:val="-24"/>
          <w:sz w:val="28"/>
          <w:szCs w:val="28"/>
        </w:rPr>
      </w:pPr>
      <w:r w:rsidRPr="00AC5B31">
        <w:rPr>
          <w:rFonts w:ascii="仿宋" w:eastAsia="仿宋" w:hAnsi="仿宋" w:cs="仿宋" w:hint="eastAsia"/>
          <w:position w:val="-24"/>
          <w:sz w:val="28"/>
          <w:szCs w:val="28"/>
        </w:rPr>
        <w:t>无。</w:t>
      </w:r>
    </w:p>
    <w:p w:rsidR="004566B3" w:rsidRPr="00AC5B31" w:rsidRDefault="004566B3" w:rsidP="00C92E97">
      <w:pPr>
        <w:ind w:firstLineChars="0" w:firstLine="0"/>
        <w:rPr>
          <w:rFonts w:ascii="黑体" w:eastAsia="黑体" w:hAnsi="黑体"/>
          <w:sz w:val="28"/>
          <w:szCs w:val="28"/>
        </w:rPr>
      </w:pPr>
    </w:p>
    <w:sectPr w:rsidR="004566B3" w:rsidRPr="00AC5B31" w:rsidSect="00794C7B">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C06" w:rsidRDefault="00E77C06" w:rsidP="00127DD5">
      <w:pPr>
        <w:ind w:firstLine="640"/>
      </w:pPr>
      <w:r>
        <w:separator/>
      </w:r>
    </w:p>
  </w:endnote>
  <w:endnote w:type="continuationSeparator" w:id="0">
    <w:p w:rsidR="00E77C06" w:rsidRDefault="00E77C06" w:rsidP="00127DD5">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C06" w:rsidRDefault="00E77C06" w:rsidP="00127DD5">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C06" w:rsidRDefault="00E77C06" w:rsidP="00794C7B">
    <w:pPr>
      <w:pStyle w:val="a4"/>
      <w:ind w:firstLine="360"/>
      <w:jc w:val="center"/>
    </w:pPr>
  </w:p>
  <w:p w:rsidR="00E77C06" w:rsidRDefault="00E77C06" w:rsidP="00127DD5">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C06" w:rsidRDefault="00E77C06" w:rsidP="00127DD5">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911628"/>
      <w:docPartObj>
        <w:docPartGallery w:val="Page Numbers (Bottom of Page)"/>
        <w:docPartUnique/>
      </w:docPartObj>
    </w:sdtPr>
    <w:sdtEndPr/>
    <w:sdtContent>
      <w:p w:rsidR="00E77C06" w:rsidRDefault="00E77C06" w:rsidP="00794C7B">
        <w:pPr>
          <w:pStyle w:val="a4"/>
          <w:ind w:firstLine="360"/>
          <w:jc w:val="center"/>
        </w:pPr>
        <w:r>
          <w:fldChar w:fldCharType="begin"/>
        </w:r>
        <w:r>
          <w:instrText>PAGE   \* MERGEFORMAT</w:instrText>
        </w:r>
        <w:r>
          <w:fldChar w:fldCharType="separate"/>
        </w:r>
        <w:r w:rsidR="006F691D" w:rsidRPr="006F691D">
          <w:rPr>
            <w:noProof/>
            <w:lang w:val="zh-CN"/>
          </w:rPr>
          <w:t>2</w:t>
        </w:r>
        <w:r>
          <w:fldChar w:fldCharType="end"/>
        </w:r>
      </w:p>
    </w:sdtContent>
  </w:sdt>
  <w:p w:rsidR="00E77C06" w:rsidRDefault="00E77C06" w:rsidP="00127DD5">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C06" w:rsidRDefault="00E77C06" w:rsidP="00127DD5">
      <w:pPr>
        <w:ind w:firstLine="640"/>
      </w:pPr>
      <w:r>
        <w:separator/>
      </w:r>
    </w:p>
  </w:footnote>
  <w:footnote w:type="continuationSeparator" w:id="0">
    <w:p w:rsidR="00E77C06" w:rsidRDefault="00E77C06" w:rsidP="00127DD5">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C06" w:rsidRDefault="00E77C06" w:rsidP="00127DD5">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C06" w:rsidRDefault="00E77C06" w:rsidP="00127DD5">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C06" w:rsidRDefault="00E77C06" w:rsidP="00127DD5">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7"/>
    <w:rsid w:val="00014AC1"/>
    <w:rsid w:val="000B6D3E"/>
    <w:rsid w:val="00102D22"/>
    <w:rsid w:val="00127DD5"/>
    <w:rsid w:val="00191919"/>
    <w:rsid w:val="001F4574"/>
    <w:rsid w:val="00200F28"/>
    <w:rsid w:val="0022342A"/>
    <w:rsid w:val="00291A03"/>
    <w:rsid w:val="002A0D77"/>
    <w:rsid w:val="00343BD7"/>
    <w:rsid w:val="003470F6"/>
    <w:rsid w:val="004566B3"/>
    <w:rsid w:val="005602FC"/>
    <w:rsid w:val="005A0D8E"/>
    <w:rsid w:val="005D3411"/>
    <w:rsid w:val="006B18A0"/>
    <w:rsid w:val="006F691D"/>
    <w:rsid w:val="00750C7E"/>
    <w:rsid w:val="007867B0"/>
    <w:rsid w:val="00794C7B"/>
    <w:rsid w:val="007B440B"/>
    <w:rsid w:val="00982AA7"/>
    <w:rsid w:val="0098480E"/>
    <w:rsid w:val="00AC5B31"/>
    <w:rsid w:val="00C01338"/>
    <w:rsid w:val="00C92E97"/>
    <w:rsid w:val="00D30957"/>
    <w:rsid w:val="00D33B06"/>
    <w:rsid w:val="00D51073"/>
    <w:rsid w:val="00E77C06"/>
    <w:rsid w:val="00EC3171"/>
    <w:rsid w:val="00ED2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E97"/>
    <w:pPr>
      <w:widowControl w:val="0"/>
      <w:ind w:firstLineChars="200" w:firstLine="200"/>
      <w:jc w:val="both"/>
    </w:pPr>
    <w:rPr>
      <w:rFonts w:eastAsia="仿宋_GB2312"/>
      <w:sz w:val="32"/>
    </w:rPr>
  </w:style>
  <w:style w:type="paragraph" w:styleId="1">
    <w:name w:val="heading 1"/>
    <w:aliases w:val="一级标题"/>
    <w:basedOn w:val="a"/>
    <w:link w:val="1Char"/>
    <w:uiPriority w:val="9"/>
    <w:qFormat/>
    <w:rsid w:val="00750C7E"/>
    <w:pPr>
      <w:keepNext/>
      <w:keepLines/>
      <w:ind w:firstLineChars="0" w:firstLine="0"/>
      <w:outlineLvl w:val="0"/>
    </w:pPr>
    <w:rPr>
      <w:rFonts w:eastAsia="黑体"/>
      <w:b/>
      <w:bCs/>
      <w:kern w:val="44"/>
      <w:sz w:val="28"/>
      <w:szCs w:val="44"/>
    </w:rPr>
  </w:style>
  <w:style w:type="paragraph" w:styleId="2">
    <w:name w:val="heading 2"/>
    <w:aliases w:val="二级标题"/>
    <w:basedOn w:val="a"/>
    <w:link w:val="2Char"/>
    <w:uiPriority w:val="9"/>
    <w:unhideWhenUsed/>
    <w:qFormat/>
    <w:rsid w:val="00750C7E"/>
    <w:pPr>
      <w:keepNext/>
      <w:keepLines/>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一级标题 Char"/>
    <w:basedOn w:val="a0"/>
    <w:link w:val="1"/>
    <w:uiPriority w:val="9"/>
    <w:rsid w:val="00750C7E"/>
    <w:rPr>
      <w:rFonts w:eastAsia="黑体"/>
      <w:b/>
      <w:bCs/>
      <w:kern w:val="44"/>
      <w:sz w:val="28"/>
      <w:szCs w:val="44"/>
    </w:rPr>
  </w:style>
  <w:style w:type="character" w:customStyle="1" w:styleId="2Char">
    <w:name w:val="标题 2 Char"/>
    <w:aliases w:val="二级标题 Char"/>
    <w:basedOn w:val="a0"/>
    <w:link w:val="2"/>
    <w:uiPriority w:val="9"/>
    <w:rsid w:val="00750C7E"/>
    <w:rPr>
      <w:rFonts w:asciiTheme="majorHAnsi" w:eastAsia="黑体" w:hAnsiTheme="majorHAnsi" w:cstheme="majorBidi"/>
      <w:bCs/>
      <w:sz w:val="28"/>
      <w:szCs w:val="32"/>
    </w:rPr>
  </w:style>
  <w:style w:type="paragraph" w:styleId="a3">
    <w:name w:val="header"/>
    <w:basedOn w:val="a"/>
    <w:link w:val="Char"/>
    <w:uiPriority w:val="99"/>
    <w:unhideWhenUsed/>
    <w:rsid w:val="00127D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7DD5"/>
    <w:rPr>
      <w:rFonts w:eastAsia="仿宋_GB2312"/>
      <w:sz w:val="18"/>
      <w:szCs w:val="18"/>
    </w:rPr>
  </w:style>
  <w:style w:type="paragraph" w:styleId="a4">
    <w:name w:val="footer"/>
    <w:basedOn w:val="a"/>
    <w:link w:val="Char0"/>
    <w:uiPriority w:val="99"/>
    <w:unhideWhenUsed/>
    <w:rsid w:val="00127DD5"/>
    <w:pPr>
      <w:tabs>
        <w:tab w:val="center" w:pos="4153"/>
        <w:tab w:val="right" w:pos="8306"/>
      </w:tabs>
      <w:snapToGrid w:val="0"/>
      <w:jc w:val="left"/>
    </w:pPr>
    <w:rPr>
      <w:sz w:val="18"/>
      <w:szCs w:val="18"/>
    </w:rPr>
  </w:style>
  <w:style w:type="character" w:customStyle="1" w:styleId="Char0">
    <w:name w:val="页脚 Char"/>
    <w:basedOn w:val="a0"/>
    <w:link w:val="a4"/>
    <w:uiPriority w:val="99"/>
    <w:rsid w:val="00127DD5"/>
    <w:rPr>
      <w:rFonts w:eastAsia="仿宋_GB2312"/>
      <w:sz w:val="18"/>
      <w:szCs w:val="18"/>
    </w:rPr>
  </w:style>
  <w:style w:type="paragraph" w:styleId="TOC">
    <w:name w:val="TOC Heading"/>
    <w:basedOn w:val="1"/>
    <w:next w:val="a"/>
    <w:uiPriority w:val="39"/>
    <w:unhideWhenUsed/>
    <w:qFormat/>
    <w:rsid w:val="00014AC1"/>
    <w:pPr>
      <w:widowControl/>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unhideWhenUsed/>
    <w:rsid w:val="00014AC1"/>
  </w:style>
  <w:style w:type="paragraph" w:styleId="20">
    <w:name w:val="toc 2"/>
    <w:basedOn w:val="a"/>
    <w:next w:val="a"/>
    <w:autoRedefine/>
    <w:uiPriority w:val="39"/>
    <w:unhideWhenUsed/>
    <w:rsid w:val="00014AC1"/>
    <w:pPr>
      <w:ind w:leftChars="200" w:left="420"/>
    </w:pPr>
  </w:style>
  <w:style w:type="character" w:styleId="a5">
    <w:name w:val="Hyperlink"/>
    <w:basedOn w:val="a0"/>
    <w:uiPriority w:val="99"/>
    <w:unhideWhenUsed/>
    <w:rsid w:val="00014AC1"/>
    <w:rPr>
      <w:color w:val="0000FF" w:themeColor="hyperlink"/>
      <w:u w:val="single"/>
    </w:rPr>
  </w:style>
  <w:style w:type="paragraph" w:styleId="a6">
    <w:name w:val="Balloon Text"/>
    <w:basedOn w:val="a"/>
    <w:link w:val="Char1"/>
    <w:uiPriority w:val="99"/>
    <w:semiHidden/>
    <w:unhideWhenUsed/>
    <w:rsid w:val="00014AC1"/>
    <w:rPr>
      <w:sz w:val="18"/>
      <w:szCs w:val="18"/>
    </w:rPr>
  </w:style>
  <w:style w:type="character" w:customStyle="1" w:styleId="Char1">
    <w:name w:val="批注框文本 Char"/>
    <w:basedOn w:val="a0"/>
    <w:link w:val="a6"/>
    <w:uiPriority w:val="99"/>
    <w:semiHidden/>
    <w:rsid w:val="00014AC1"/>
    <w:rPr>
      <w:rFonts w:eastAsia="仿宋_GB2312"/>
      <w:sz w:val="18"/>
      <w:szCs w:val="18"/>
    </w:rPr>
  </w:style>
  <w:style w:type="character" w:styleId="a7">
    <w:name w:val="annotation reference"/>
    <w:basedOn w:val="a0"/>
    <w:uiPriority w:val="99"/>
    <w:semiHidden/>
    <w:unhideWhenUsed/>
    <w:rsid w:val="00102D22"/>
    <w:rPr>
      <w:sz w:val="21"/>
      <w:szCs w:val="21"/>
    </w:rPr>
  </w:style>
  <w:style w:type="paragraph" w:styleId="a8">
    <w:name w:val="annotation text"/>
    <w:basedOn w:val="a"/>
    <w:link w:val="Char2"/>
    <w:uiPriority w:val="99"/>
    <w:semiHidden/>
    <w:unhideWhenUsed/>
    <w:rsid w:val="00102D22"/>
    <w:pPr>
      <w:jc w:val="left"/>
    </w:pPr>
  </w:style>
  <w:style w:type="character" w:customStyle="1" w:styleId="Char2">
    <w:name w:val="批注文字 Char"/>
    <w:basedOn w:val="a0"/>
    <w:link w:val="a8"/>
    <w:uiPriority w:val="99"/>
    <w:semiHidden/>
    <w:rsid w:val="00102D22"/>
    <w:rPr>
      <w:rFonts w:eastAsia="仿宋_GB2312"/>
      <w:sz w:val="32"/>
    </w:rPr>
  </w:style>
  <w:style w:type="paragraph" w:styleId="a9">
    <w:name w:val="annotation subject"/>
    <w:basedOn w:val="a8"/>
    <w:next w:val="a8"/>
    <w:link w:val="Char3"/>
    <w:uiPriority w:val="99"/>
    <w:semiHidden/>
    <w:unhideWhenUsed/>
    <w:rsid w:val="00102D22"/>
    <w:rPr>
      <w:b/>
      <w:bCs/>
    </w:rPr>
  </w:style>
  <w:style w:type="character" w:customStyle="1" w:styleId="Char3">
    <w:name w:val="批注主题 Char"/>
    <w:basedOn w:val="Char2"/>
    <w:link w:val="a9"/>
    <w:uiPriority w:val="99"/>
    <w:semiHidden/>
    <w:rsid w:val="00102D22"/>
    <w:rPr>
      <w:rFonts w:eastAsia="仿宋_GB2312"/>
      <w:b/>
      <w:bCs/>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E97"/>
    <w:pPr>
      <w:widowControl w:val="0"/>
      <w:ind w:firstLineChars="200" w:firstLine="200"/>
      <w:jc w:val="both"/>
    </w:pPr>
    <w:rPr>
      <w:rFonts w:eastAsia="仿宋_GB2312"/>
      <w:sz w:val="32"/>
    </w:rPr>
  </w:style>
  <w:style w:type="paragraph" w:styleId="1">
    <w:name w:val="heading 1"/>
    <w:aliases w:val="一级标题"/>
    <w:basedOn w:val="a"/>
    <w:link w:val="1Char"/>
    <w:uiPriority w:val="9"/>
    <w:qFormat/>
    <w:rsid w:val="00750C7E"/>
    <w:pPr>
      <w:keepNext/>
      <w:keepLines/>
      <w:ind w:firstLineChars="0" w:firstLine="0"/>
      <w:outlineLvl w:val="0"/>
    </w:pPr>
    <w:rPr>
      <w:rFonts w:eastAsia="黑体"/>
      <w:b/>
      <w:bCs/>
      <w:kern w:val="44"/>
      <w:sz w:val="28"/>
      <w:szCs w:val="44"/>
    </w:rPr>
  </w:style>
  <w:style w:type="paragraph" w:styleId="2">
    <w:name w:val="heading 2"/>
    <w:aliases w:val="二级标题"/>
    <w:basedOn w:val="a"/>
    <w:link w:val="2Char"/>
    <w:uiPriority w:val="9"/>
    <w:unhideWhenUsed/>
    <w:qFormat/>
    <w:rsid w:val="00750C7E"/>
    <w:pPr>
      <w:keepNext/>
      <w:keepLines/>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一级标题 Char"/>
    <w:basedOn w:val="a0"/>
    <w:link w:val="1"/>
    <w:uiPriority w:val="9"/>
    <w:rsid w:val="00750C7E"/>
    <w:rPr>
      <w:rFonts w:eastAsia="黑体"/>
      <w:b/>
      <w:bCs/>
      <w:kern w:val="44"/>
      <w:sz w:val="28"/>
      <w:szCs w:val="44"/>
    </w:rPr>
  </w:style>
  <w:style w:type="character" w:customStyle="1" w:styleId="2Char">
    <w:name w:val="标题 2 Char"/>
    <w:aliases w:val="二级标题 Char"/>
    <w:basedOn w:val="a0"/>
    <w:link w:val="2"/>
    <w:uiPriority w:val="9"/>
    <w:rsid w:val="00750C7E"/>
    <w:rPr>
      <w:rFonts w:asciiTheme="majorHAnsi" w:eastAsia="黑体" w:hAnsiTheme="majorHAnsi" w:cstheme="majorBidi"/>
      <w:bCs/>
      <w:sz w:val="28"/>
      <w:szCs w:val="32"/>
    </w:rPr>
  </w:style>
  <w:style w:type="paragraph" w:styleId="a3">
    <w:name w:val="header"/>
    <w:basedOn w:val="a"/>
    <w:link w:val="Char"/>
    <w:uiPriority w:val="99"/>
    <w:unhideWhenUsed/>
    <w:rsid w:val="00127D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7DD5"/>
    <w:rPr>
      <w:rFonts w:eastAsia="仿宋_GB2312"/>
      <w:sz w:val="18"/>
      <w:szCs w:val="18"/>
    </w:rPr>
  </w:style>
  <w:style w:type="paragraph" w:styleId="a4">
    <w:name w:val="footer"/>
    <w:basedOn w:val="a"/>
    <w:link w:val="Char0"/>
    <w:uiPriority w:val="99"/>
    <w:unhideWhenUsed/>
    <w:rsid w:val="00127DD5"/>
    <w:pPr>
      <w:tabs>
        <w:tab w:val="center" w:pos="4153"/>
        <w:tab w:val="right" w:pos="8306"/>
      </w:tabs>
      <w:snapToGrid w:val="0"/>
      <w:jc w:val="left"/>
    </w:pPr>
    <w:rPr>
      <w:sz w:val="18"/>
      <w:szCs w:val="18"/>
    </w:rPr>
  </w:style>
  <w:style w:type="character" w:customStyle="1" w:styleId="Char0">
    <w:name w:val="页脚 Char"/>
    <w:basedOn w:val="a0"/>
    <w:link w:val="a4"/>
    <w:uiPriority w:val="99"/>
    <w:rsid w:val="00127DD5"/>
    <w:rPr>
      <w:rFonts w:eastAsia="仿宋_GB2312"/>
      <w:sz w:val="18"/>
      <w:szCs w:val="18"/>
    </w:rPr>
  </w:style>
  <w:style w:type="paragraph" w:styleId="TOC">
    <w:name w:val="TOC Heading"/>
    <w:basedOn w:val="1"/>
    <w:next w:val="a"/>
    <w:uiPriority w:val="39"/>
    <w:unhideWhenUsed/>
    <w:qFormat/>
    <w:rsid w:val="00014AC1"/>
    <w:pPr>
      <w:widowControl/>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unhideWhenUsed/>
    <w:rsid w:val="00014AC1"/>
  </w:style>
  <w:style w:type="paragraph" w:styleId="20">
    <w:name w:val="toc 2"/>
    <w:basedOn w:val="a"/>
    <w:next w:val="a"/>
    <w:autoRedefine/>
    <w:uiPriority w:val="39"/>
    <w:unhideWhenUsed/>
    <w:rsid w:val="00014AC1"/>
    <w:pPr>
      <w:ind w:leftChars="200" w:left="420"/>
    </w:pPr>
  </w:style>
  <w:style w:type="character" w:styleId="a5">
    <w:name w:val="Hyperlink"/>
    <w:basedOn w:val="a0"/>
    <w:uiPriority w:val="99"/>
    <w:unhideWhenUsed/>
    <w:rsid w:val="00014AC1"/>
    <w:rPr>
      <w:color w:val="0000FF" w:themeColor="hyperlink"/>
      <w:u w:val="single"/>
    </w:rPr>
  </w:style>
  <w:style w:type="paragraph" w:styleId="a6">
    <w:name w:val="Balloon Text"/>
    <w:basedOn w:val="a"/>
    <w:link w:val="Char1"/>
    <w:uiPriority w:val="99"/>
    <w:semiHidden/>
    <w:unhideWhenUsed/>
    <w:rsid w:val="00014AC1"/>
    <w:rPr>
      <w:sz w:val="18"/>
      <w:szCs w:val="18"/>
    </w:rPr>
  </w:style>
  <w:style w:type="character" w:customStyle="1" w:styleId="Char1">
    <w:name w:val="批注框文本 Char"/>
    <w:basedOn w:val="a0"/>
    <w:link w:val="a6"/>
    <w:uiPriority w:val="99"/>
    <w:semiHidden/>
    <w:rsid w:val="00014AC1"/>
    <w:rPr>
      <w:rFonts w:eastAsia="仿宋_GB2312"/>
      <w:sz w:val="18"/>
      <w:szCs w:val="18"/>
    </w:rPr>
  </w:style>
  <w:style w:type="character" w:styleId="a7">
    <w:name w:val="annotation reference"/>
    <w:basedOn w:val="a0"/>
    <w:uiPriority w:val="99"/>
    <w:semiHidden/>
    <w:unhideWhenUsed/>
    <w:rsid w:val="00102D22"/>
    <w:rPr>
      <w:sz w:val="21"/>
      <w:szCs w:val="21"/>
    </w:rPr>
  </w:style>
  <w:style w:type="paragraph" w:styleId="a8">
    <w:name w:val="annotation text"/>
    <w:basedOn w:val="a"/>
    <w:link w:val="Char2"/>
    <w:uiPriority w:val="99"/>
    <w:semiHidden/>
    <w:unhideWhenUsed/>
    <w:rsid w:val="00102D22"/>
    <w:pPr>
      <w:jc w:val="left"/>
    </w:pPr>
  </w:style>
  <w:style w:type="character" w:customStyle="1" w:styleId="Char2">
    <w:name w:val="批注文字 Char"/>
    <w:basedOn w:val="a0"/>
    <w:link w:val="a8"/>
    <w:uiPriority w:val="99"/>
    <w:semiHidden/>
    <w:rsid w:val="00102D22"/>
    <w:rPr>
      <w:rFonts w:eastAsia="仿宋_GB2312"/>
      <w:sz w:val="32"/>
    </w:rPr>
  </w:style>
  <w:style w:type="paragraph" w:styleId="a9">
    <w:name w:val="annotation subject"/>
    <w:basedOn w:val="a8"/>
    <w:next w:val="a8"/>
    <w:link w:val="Char3"/>
    <w:uiPriority w:val="99"/>
    <w:semiHidden/>
    <w:unhideWhenUsed/>
    <w:rsid w:val="00102D22"/>
    <w:rPr>
      <w:b/>
      <w:bCs/>
    </w:rPr>
  </w:style>
  <w:style w:type="character" w:customStyle="1" w:styleId="Char3">
    <w:name w:val="批注主题 Char"/>
    <w:basedOn w:val="Char2"/>
    <w:link w:val="a9"/>
    <w:uiPriority w:val="99"/>
    <w:semiHidden/>
    <w:rsid w:val="00102D22"/>
    <w:rPr>
      <w:rFonts w:eastAsia="仿宋_GB2312"/>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BA13C-BFAC-4BA4-9379-230A1A00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冯子黑</dc:creator>
  <cp:lastModifiedBy>冯子黑</cp:lastModifiedBy>
  <cp:revision>3</cp:revision>
  <dcterms:created xsi:type="dcterms:W3CDTF">2023-12-20T11:26:00Z</dcterms:created>
  <dcterms:modified xsi:type="dcterms:W3CDTF">2023-12-21T00:44:00Z</dcterms:modified>
</cp:coreProperties>
</file>